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DF62D" w14:textId="77777777" w:rsidR="00211577" w:rsidRDefault="00211577">
      <w:pPr>
        <w:spacing w:after="0" w:line="240" w:lineRule="auto"/>
        <w:rPr>
          <w:rFonts w:ascii="宋体" w:eastAsia="宋体" w:hint="eastAsia"/>
          <w:sz w:val="32"/>
          <w:szCs w:val="32"/>
        </w:rPr>
      </w:pPr>
    </w:p>
    <w:p w14:paraId="5789DAE9" w14:textId="77777777" w:rsidR="00211577" w:rsidRDefault="00211577">
      <w:pPr>
        <w:spacing w:after="0" w:line="240" w:lineRule="auto"/>
        <w:rPr>
          <w:rFonts w:ascii="宋体" w:eastAsia="宋体" w:hint="eastAsia"/>
          <w:sz w:val="44"/>
          <w:szCs w:val="44"/>
        </w:rPr>
      </w:pPr>
    </w:p>
    <w:p w14:paraId="5EA0102F" w14:textId="77777777" w:rsidR="00211577" w:rsidRDefault="00211577">
      <w:pPr>
        <w:spacing w:after="0" w:line="240" w:lineRule="auto"/>
        <w:rPr>
          <w:rFonts w:ascii="宋体" w:eastAsia="宋体" w:hint="eastAsia"/>
          <w:sz w:val="44"/>
          <w:szCs w:val="44"/>
        </w:rPr>
      </w:pPr>
    </w:p>
    <w:p w14:paraId="3D99B85C" w14:textId="77777777" w:rsidR="00211577" w:rsidRDefault="00211577">
      <w:pPr>
        <w:spacing w:after="0" w:line="240" w:lineRule="auto"/>
        <w:rPr>
          <w:rFonts w:ascii="宋体" w:eastAsia="宋体" w:hint="eastAsia"/>
          <w:sz w:val="44"/>
          <w:szCs w:val="44"/>
        </w:rPr>
      </w:pPr>
    </w:p>
    <w:p w14:paraId="3273C805" w14:textId="77777777" w:rsidR="00B640F7"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中共木垒哈萨克自治县委员会</w:t>
      </w:r>
    </w:p>
    <w:p w14:paraId="4D4280BB" w14:textId="6542102F" w:rsidR="00211577"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网络安全和信息化委员会办公室</w:t>
      </w:r>
    </w:p>
    <w:p w14:paraId="0B516193" w14:textId="77777777" w:rsidR="00211577"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4C18FD7F" w14:textId="77777777" w:rsidR="00211577" w:rsidRDefault="00000000">
      <w:pPr>
        <w:rPr>
          <w:rFonts w:hint="eastAsia"/>
          <w:lang w:eastAsia="zh-CN"/>
        </w:rPr>
      </w:pPr>
      <w:r>
        <w:rPr>
          <w:sz w:val="0"/>
          <w:szCs w:val="0"/>
          <w:lang w:eastAsia="zh-CN"/>
        </w:rPr>
        <w:br w:type="page"/>
      </w:r>
    </w:p>
    <w:p w14:paraId="75C1DAB5" w14:textId="77777777" w:rsidR="00211577"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8F04F56"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26205A34"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42314D10"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8664649"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6A358CE"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3929B19"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A54D3C3"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34CDD32"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46CE9C95"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7F59DCA9"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5734C1C"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33BACCF"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4361447C"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58D273C"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326E8A4"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56B785C3"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9936DCB"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7E7EA6D"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67191DBA"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996695F"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A554492"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4344D76"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58C7918"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790E3D4C"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2527390"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02824F8"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F1F06C6"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453BB1D"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B3E1191"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734ACD5"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AD75A52"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52B0C7B1"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2E9AB37" w14:textId="77777777" w:rsidR="0021157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95A359F" w14:textId="77777777" w:rsidR="00211577" w:rsidRDefault="00000000">
      <w:pPr>
        <w:rPr>
          <w:rFonts w:hint="eastAsia"/>
          <w:lang w:eastAsia="zh-CN"/>
        </w:rPr>
      </w:pPr>
      <w:r>
        <w:rPr>
          <w:sz w:val="0"/>
          <w:szCs w:val="0"/>
          <w:lang w:eastAsia="zh-CN"/>
        </w:rPr>
        <w:br w:type="page"/>
      </w:r>
    </w:p>
    <w:p w14:paraId="54C7EA07" w14:textId="77777777" w:rsidR="0021157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46A0382"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2155A75" w14:textId="4ED3985E"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中共木垒哈萨克自治县委员会网络安全和信息化委员会办公室职能不予公开</w:t>
      </w:r>
      <w:r w:rsidR="00B640F7">
        <w:rPr>
          <w:rFonts w:ascii="仿宋_GB2312" w:eastAsia="仿宋_GB2312" w:hint="eastAsia"/>
          <w:sz w:val="32"/>
          <w:szCs w:val="32"/>
          <w:lang w:eastAsia="zh-CN"/>
        </w:rPr>
        <w:t>。</w:t>
      </w:r>
    </w:p>
    <w:p w14:paraId="483C183D"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447ABEEA" w14:textId="7B0BAED4"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中共木垒哈萨克自治县委员会网络安全和信息化委员会办公室2024年度，实有人数19人，其中：在职人员18人，增加1人；离休人员0人，较上年无变化；退休人员1人，较上年无变化</w:t>
      </w:r>
      <w:r w:rsidR="00B640F7">
        <w:rPr>
          <w:rFonts w:ascii="仿宋_GB2312" w:eastAsia="仿宋_GB2312" w:hint="eastAsia"/>
          <w:sz w:val="32"/>
          <w:szCs w:val="32"/>
          <w:lang w:eastAsia="zh-CN"/>
        </w:rPr>
        <w:t>。</w:t>
      </w:r>
    </w:p>
    <w:p w14:paraId="33FB0048" w14:textId="2B5B3A8F"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中共木垒哈萨克自治县委员会网络安全和信息化委员会办公室无下属预算单位，下设5个</w:t>
      </w:r>
      <w:r w:rsidR="00B640F7">
        <w:rPr>
          <w:rFonts w:ascii="仿宋_GB2312" w:eastAsia="仿宋_GB2312" w:hint="eastAsia"/>
          <w:sz w:val="32"/>
          <w:szCs w:val="32"/>
          <w:lang w:eastAsia="zh-CN"/>
        </w:rPr>
        <w:t>科</w:t>
      </w:r>
      <w:r>
        <w:rPr>
          <w:rFonts w:ascii="仿宋_GB2312" w:eastAsia="仿宋_GB2312"/>
          <w:sz w:val="32"/>
          <w:szCs w:val="32"/>
          <w:lang w:eastAsia="zh-CN"/>
        </w:rPr>
        <w:t>室，分别是：综合岗、传播岗、党建岗、安全岗、应急岗。</w:t>
      </w:r>
    </w:p>
    <w:p w14:paraId="3F46ABDD" w14:textId="77777777" w:rsidR="00211577" w:rsidRDefault="00000000">
      <w:pPr>
        <w:rPr>
          <w:rFonts w:hint="eastAsia"/>
          <w:lang w:eastAsia="zh-CN"/>
        </w:rPr>
      </w:pPr>
      <w:r>
        <w:rPr>
          <w:sz w:val="0"/>
          <w:szCs w:val="0"/>
          <w:lang w:eastAsia="zh-CN"/>
        </w:rPr>
        <w:br w:type="page"/>
      </w:r>
    </w:p>
    <w:p w14:paraId="153C11BB" w14:textId="77777777" w:rsidR="0021157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C81019C"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C278CDF" w14:textId="7777777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2024年度收入总计322.20万元，其中：本年收入合计322.20万元，使用非财政拨款结余（含专用结余）0.00万元，年初结转和结余0.00万元。</w:t>
      </w:r>
    </w:p>
    <w:p w14:paraId="545420A0" w14:textId="7777777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2024年度支出总计322.20万元，其中：本年支出合计322.20万元，结余分配0.00万元，年末结转和结余0.00万元。</w:t>
      </w:r>
    </w:p>
    <w:p w14:paraId="3A747D41" w14:textId="7BD4F2AB"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收入支出总体与上年相比，增加56.50万元，增长21.26%，主要原因是：</w:t>
      </w:r>
      <w:r w:rsidR="00B640F7" w:rsidRPr="00492284">
        <w:rPr>
          <w:rFonts w:ascii="仿宋_GB2312" w:eastAsia="仿宋_GB2312" w:hint="eastAsia"/>
          <w:sz w:val="32"/>
          <w:szCs w:val="32"/>
          <w:lang w:eastAsia="zh-CN"/>
        </w:rPr>
        <w:t>单位本年人员</w:t>
      </w:r>
      <w:r w:rsidR="00B640F7">
        <w:rPr>
          <w:rFonts w:ascii="仿宋_GB2312" w:eastAsia="仿宋_GB2312" w:hint="eastAsia"/>
          <w:sz w:val="32"/>
          <w:szCs w:val="32"/>
          <w:lang w:eastAsia="zh-CN"/>
        </w:rPr>
        <w:t>增加</w:t>
      </w:r>
      <w:r w:rsidR="00B640F7" w:rsidRPr="00492284">
        <w:rPr>
          <w:rFonts w:ascii="仿宋_GB2312" w:eastAsia="仿宋_GB2312" w:hint="eastAsia"/>
          <w:sz w:val="32"/>
          <w:szCs w:val="32"/>
          <w:lang w:eastAsia="zh-CN"/>
        </w:rPr>
        <w:t>，人员工资、津贴补贴、奖金等经费</w:t>
      </w:r>
      <w:r w:rsidR="00B640F7">
        <w:rPr>
          <w:rFonts w:ascii="仿宋_GB2312" w:eastAsia="仿宋_GB2312" w:hint="eastAsia"/>
          <w:sz w:val="32"/>
          <w:szCs w:val="32"/>
          <w:lang w:eastAsia="zh-CN"/>
        </w:rPr>
        <w:t>增加；</w:t>
      </w:r>
      <w:r w:rsidR="00B640F7">
        <w:rPr>
          <w:rFonts w:ascii="仿宋_GB2312" w:eastAsia="仿宋_GB2312"/>
          <w:sz w:val="32"/>
          <w:szCs w:val="32"/>
          <w:lang w:eastAsia="zh-CN"/>
        </w:rPr>
        <w:t>网络监测软件运行项目经费</w:t>
      </w:r>
      <w:r w:rsidR="00B640F7">
        <w:rPr>
          <w:rFonts w:ascii="仿宋_GB2312" w:eastAsia="仿宋_GB2312" w:hint="eastAsia"/>
          <w:sz w:val="32"/>
          <w:szCs w:val="32"/>
          <w:lang w:eastAsia="zh-CN"/>
        </w:rPr>
        <w:t>、</w:t>
      </w:r>
      <w:r w:rsidR="00B640F7" w:rsidRPr="00B640F7">
        <w:rPr>
          <w:rFonts w:ascii="仿宋_GB2312" w:eastAsia="仿宋_GB2312" w:hint="eastAsia"/>
          <w:sz w:val="32"/>
          <w:szCs w:val="32"/>
          <w:lang w:eastAsia="zh-CN"/>
        </w:rPr>
        <w:t>中央支持地方公共文化服务体系建设补助资金项目经费</w:t>
      </w:r>
      <w:r w:rsidR="00B640F7">
        <w:rPr>
          <w:rFonts w:ascii="仿宋_GB2312" w:eastAsia="仿宋_GB2312"/>
          <w:sz w:val="32"/>
          <w:szCs w:val="32"/>
          <w:lang w:eastAsia="zh-CN"/>
        </w:rPr>
        <w:t>增加</w:t>
      </w:r>
      <w:r>
        <w:rPr>
          <w:rFonts w:ascii="仿宋_GB2312" w:eastAsia="仿宋_GB2312"/>
          <w:sz w:val="32"/>
          <w:szCs w:val="32"/>
          <w:lang w:eastAsia="zh-CN"/>
        </w:rPr>
        <w:t>。</w:t>
      </w:r>
    </w:p>
    <w:p w14:paraId="21F60C5E"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7453F3F" w14:textId="7777777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本年收入322.20万元，其中：财政拨款收入322.18万元,占99.99%；上级补助收入0.00万元,占0.00%；事业收入0.00万元，占0.00%；经营收入0.00万元,占0.00%；附属单位上缴收入0.00万元，占0.00%；其他收入0.01万元，占0.00%。</w:t>
      </w:r>
    </w:p>
    <w:p w14:paraId="36985091"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C57AE1C" w14:textId="7777777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本年支出322.20万元，其中：基本支出289.85万元，占89.96%；项目支出32.34万元，占10.04%；上缴上级支出0.00万元，占0.00%；经营支出0.00万元，占0.00%；对附属单位补助支出0.00万元，占0.00%。</w:t>
      </w:r>
    </w:p>
    <w:p w14:paraId="1ABF1D13"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0CB1E85" w14:textId="7777777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2024年度财政拨款收入总计322.18万元，其中：年初财政拨款结转和结余0.00万元，本年财政拨款收入322.18万元。财政拨款支出总计322.18万元，其中：年末财政拨款结转和结余0.00万元，本年财政拨款支出322.18万元。</w:t>
      </w:r>
    </w:p>
    <w:p w14:paraId="7B5EAC21" w14:textId="536C837A"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财政拨款收入支出总体与上年相比，增加56.54万元，增长21.28%，主要原因是：</w:t>
      </w:r>
      <w:r w:rsidR="00B640F7" w:rsidRPr="00492284">
        <w:rPr>
          <w:rFonts w:ascii="仿宋_GB2312" w:eastAsia="仿宋_GB2312" w:hint="eastAsia"/>
          <w:sz w:val="32"/>
          <w:szCs w:val="32"/>
          <w:lang w:eastAsia="zh-CN"/>
        </w:rPr>
        <w:t>单位本年人员</w:t>
      </w:r>
      <w:r w:rsidR="00B640F7">
        <w:rPr>
          <w:rFonts w:ascii="仿宋_GB2312" w:eastAsia="仿宋_GB2312" w:hint="eastAsia"/>
          <w:sz w:val="32"/>
          <w:szCs w:val="32"/>
          <w:lang w:eastAsia="zh-CN"/>
        </w:rPr>
        <w:t>增加</w:t>
      </w:r>
      <w:r w:rsidR="00B640F7" w:rsidRPr="00492284">
        <w:rPr>
          <w:rFonts w:ascii="仿宋_GB2312" w:eastAsia="仿宋_GB2312" w:hint="eastAsia"/>
          <w:sz w:val="32"/>
          <w:szCs w:val="32"/>
          <w:lang w:eastAsia="zh-CN"/>
        </w:rPr>
        <w:t>，人员工资、津贴补贴、奖金等经费</w:t>
      </w:r>
      <w:r w:rsidR="00B640F7">
        <w:rPr>
          <w:rFonts w:ascii="仿宋_GB2312" w:eastAsia="仿宋_GB2312" w:hint="eastAsia"/>
          <w:sz w:val="32"/>
          <w:szCs w:val="32"/>
          <w:lang w:eastAsia="zh-CN"/>
        </w:rPr>
        <w:t>增加；</w:t>
      </w:r>
      <w:r w:rsidR="00B640F7">
        <w:rPr>
          <w:rFonts w:ascii="仿宋_GB2312" w:eastAsia="仿宋_GB2312"/>
          <w:sz w:val="32"/>
          <w:szCs w:val="32"/>
          <w:lang w:eastAsia="zh-CN"/>
        </w:rPr>
        <w:t>网络监测软件运行项目经费</w:t>
      </w:r>
      <w:r w:rsidR="00B640F7">
        <w:rPr>
          <w:rFonts w:ascii="仿宋_GB2312" w:eastAsia="仿宋_GB2312" w:hint="eastAsia"/>
          <w:sz w:val="32"/>
          <w:szCs w:val="32"/>
          <w:lang w:eastAsia="zh-CN"/>
        </w:rPr>
        <w:t>、</w:t>
      </w:r>
      <w:r w:rsidR="00B640F7" w:rsidRPr="00B640F7">
        <w:rPr>
          <w:rFonts w:ascii="仿宋_GB2312" w:eastAsia="仿宋_GB2312" w:hint="eastAsia"/>
          <w:sz w:val="32"/>
          <w:szCs w:val="32"/>
          <w:lang w:eastAsia="zh-CN"/>
        </w:rPr>
        <w:t>中央</w:t>
      </w:r>
      <w:r w:rsidR="00B640F7" w:rsidRPr="00B640F7">
        <w:rPr>
          <w:rFonts w:ascii="仿宋_GB2312" w:eastAsia="仿宋_GB2312" w:hint="eastAsia"/>
          <w:sz w:val="32"/>
          <w:szCs w:val="32"/>
          <w:lang w:eastAsia="zh-CN"/>
        </w:rPr>
        <w:lastRenderedPageBreak/>
        <w:t>支持地方公共文化服务体系建设补助资金项目经费</w:t>
      </w:r>
      <w:r w:rsidR="00B640F7">
        <w:rPr>
          <w:rFonts w:ascii="仿宋_GB2312" w:eastAsia="仿宋_GB2312"/>
          <w:sz w:val="32"/>
          <w:szCs w:val="32"/>
          <w:lang w:eastAsia="zh-CN"/>
        </w:rPr>
        <w:t>增加</w:t>
      </w:r>
      <w:r>
        <w:rPr>
          <w:rFonts w:ascii="仿宋_GB2312" w:eastAsia="仿宋_GB2312"/>
          <w:sz w:val="32"/>
          <w:szCs w:val="32"/>
          <w:lang w:eastAsia="zh-CN"/>
        </w:rPr>
        <w:t>。与年初预算相比，年初预算数333.57万元，决算数322.18万元，预决算差异率-3.41%，主要原因是：</w:t>
      </w:r>
      <w:proofErr w:type="gramStart"/>
      <w:r w:rsidR="00B640F7">
        <w:rPr>
          <w:rFonts w:ascii="仿宋_GB2312" w:eastAsia="仿宋_GB2312" w:hint="eastAsia"/>
          <w:sz w:val="32"/>
          <w:szCs w:val="32"/>
          <w:lang w:eastAsia="zh-CN"/>
        </w:rPr>
        <w:t>较预算</w:t>
      </w:r>
      <w:proofErr w:type="gramEnd"/>
      <w:r w:rsidR="00B640F7">
        <w:rPr>
          <w:rFonts w:ascii="仿宋_GB2312" w:eastAsia="仿宋_GB2312" w:hint="eastAsia"/>
          <w:sz w:val="32"/>
          <w:szCs w:val="32"/>
          <w:lang w:eastAsia="zh-CN"/>
        </w:rPr>
        <w:t>减少</w:t>
      </w:r>
      <w:r w:rsidR="00B640F7" w:rsidRPr="00B640F7">
        <w:rPr>
          <w:rFonts w:ascii="仿宋_GB2312" w:eastAsia="仿宋_GB2312" w:hint="eastAsia"/>
          <w:sz w:val="32"/>
          <w:szCs w:val="32"/>
          <w:lang w:eastAsia="zh-CN"/>
        </w:rPr>
        <w:t>“五好”党支部创建</w:t>
      </w:r>
      <w:r w:rsidR="00B640F7">
        <w:rPr>
          <w:rFonts w:ascii="仿宋_GB2312" w:eastAsia="仿宋_GB2312" w:hint="eastAsia"/>
          <w:sz w:val="32"/>
          <w:szCs w:val="32"/>
          <w:lang w:eastAsia="zh-CN"/>
        </w:rPr>
        <w:t>项目</w:t>
      </w:r>
      <w:r w:rsidR="00B640F7" w:rsidRPr="00B640F7">
        <w:rPr>
          <w:rFonts w:ascii="仿宋_GB2312" w:eastAsia="仿宋_GB2312" w:hint="eastAsia"/>
          <w:sz w:val="32"/>
          <w:szCs w:val="32"/>
          <w:lang w:eastAsia="zh-CN"/>
        </w:rPr>
        <w:t>经费</w:t>
      </w:r>
      <w:r w:rsidR="00B640F7">
        <w:rPr>
          <w:rFonts w:ascii="仿宋_GB2312" w:eastAsia="仿宋_GB2312" w:hint="eastAsia"/>
          <w:sz w:val="32"/>
          <w:szCs w:val="32"/>
          <w:lang w:eastAsia="zh-CN"/>
        </w:rPr>
        <w:t>、为民办实事</w:t>
      </w:r>
      <w:r w:rsidR="00B640F7" w:rsidRPr="00B640F7">
        <w:rPr>
          <w:rFonts w:ascii="仿宋_GB2312" w:eastAsia="仿宋_GB2312" w:hint="eastAsia"/>
          <w:sz w:val="32"/>
          <w:szCs w:val="32"/>
          <w:lang w:eastAsia="zh-CN"/>
        </w:rPr>
        <w:t>驻村工作队</w:t>
      </w:r>
      <w:r w:rsidR="00B640F7">
        <w:rPr>
          <w:rFonts w:ascii="仿宋_GB2312" w:eastAsia="仿宋_GB2312" w:hint="eastAsia"/>
          <w:sz w:val="32"/>
          <w:szCs w:val="32"/>
          <w:lang w:eastAsia="zh-CN"/>
        </w:rPr>
        <w:t>项目</w:t>
      </w:r>
      <w:r w:rsidR="00B640F7" w:rsidRPr="00B640F7">
        <w:rPr>
          <w:rFonts w:ascii="仿宋_GB2312" w:eastAsia="仿宋_GB2312" w:hint="eastAsia"/>
          <w:sz w:val="32"/>
          <w:szCs w:val="32"/>
          <w:lang w:eastAsia="zh-CN"/>
        </w:rPr>
        <w:t>经费</w:t>
      </w:r>
      <w:r>
        <w:rPr>
          <w:rFonts w:ascii="仿宋_GB2312" w:eastAsia="仿宋_GB2312"/>
          <w:sz w:val="32"/>
          <w:szCs w:val="32"/>
          <w:lang w:eastAsia="zh-CN"/>
        </w:rPr>
        <w:t>。</w:t>
      </w:r>
    </w:p>
    <w:p w14:paraId="79FE69B1"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029A74F" w14:textId="77777777" w:rsidR="0021157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49044CDA" w14:textId="0FB71774"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2024年度一般公共预算财政拨款支出322.18万元，占本年支出合计的99.99%。与上年相比，增加56.54万元，增长21.28%，主要原因是：</w:t>
      </w:r>
      <w:r w:rsidR="00B640F7" w:rsidRPr="00492284">
        <w:rPr>
          <w:rFonts w:ascii="仿宋_GB2312" w:eastAsia="仿宋_GB2312" w:hint="eastAsia"/>
          <w:sz w:val="32"/>
          <w:szCs w:val="32"/>
          <w:lang w:eastAsia="zh-CN"/>
        </w:rPr>
        <w:t>单位本年人员</w:t>
      </w:r>
      <w:r w:rsidR="00B640F7">
        <w:rPr>
          <w:rFonts w:ascii="仿宋_GB2312" w:eastAsia="仿宋_GB2312" w:hint="eastAsia"/>
          <w:sz w:val="32"/>
          <w:szCs w:val="32"/>
          <w:lang w:eastAsia="zh-CN"/>
        </w:rPr>
        <w:t>增加</w:t>
      </w:r>
      <w:r w:rsidR="00B640F7" w:rsidRPr="00492284">
        <w:rPr>
          <w:rFonts w:ascii="仿宋_GB2312" w:eastAsia="仿宋_GB2312" w:hint="eastAsia"/>
          <w:sz w:val="32"/>
          <w:szCs w:val="32"/>
          <w:lang w:eastAsia="zh-CN"/>
        </w:rPr>
        <w:t>，人员工资、津贴补贴、奖金等经费</w:t>
      </w:r>
      <w:r w:rsidR="00B640F7">
        <w:rPr>
          <w:rFonts w:ascii="仿宋_GB2312" w:eastAsia="仿宋_GB2312" w:hint="eastAsia"/>
          <w:sz w:val="32"/>
          <w:szCs w:val="32"/>
          <w:lang w:eastAsia="zh-CN"/>
        </w:rPr>
        <w:t>增加；</w:t>
      </w:r>
      <w:r w:rsidR="00B640F7">
        <w:rPr>
          <w:rFonts w:ascii="仿宋_GB2312" w:eastAsia="仿宋_GB2312"/>
          <w:sz w:val="32"/>
          <w:szCs w:val="32"/>
          <w:lang w:eastAsia="zh-CN"/>
        </w:rPr>
        <w:t>网络监测软件运行项目经费</w:t>
      </w:r>
      <w:r w:rsidR="00B640F7">
        <w:rPr>
          <w:rFonts w:ascii="仿宋_GB2312" w:eastAsia="仿宋_GB2312" w:hint="eastAsia"/>
          <w:sz w:val="32"/>
          <w:szCs w:val="32"/>
          <w:lang w:eastAsia="zh-CN"/>
        </w:rPr>
        <w:t>、</w:t>
      </w:r>
      <w:r w:rsidR="00B640F7" w:rsidRPr="00B640F7">
        <w:rPr>
          <w:rFonts w:ascii="仿宋_GB2312" w:eastAsia="仿宋_GB2312" w:hint="eastAsia"/>
          <w:sz w:val="32"/>
          <w:szCs w:val="32"/>
          <w:lang w:eastAsia="zh-CN"/>
        </w:rPr>
        <w:t>中央支持地方公共文化服务体系建设补助资金项目经费</w:t>
      </w:r>
      <w:r w:rsidR="00B640F7">
        <w:rPr>
          <w:rFonts w:ascii="仿宋_GB2312" w:eastAsia="仿宋_GB2312"/>
          <w:sz w:val="32"/>
          <w:szCs w:val="32"/>
          <w:lang w:eastAsia="zh-CN"/>
        </w:rPr>
        <w:t>增加</w:t>
      </w:r>
      <w:r>
        <w:rPr>
          <w:rFonts w:ascii="仿宋_GB2312" w:eastAsia="仿宋_GB2312"/>
          <w:sz w:val="32"/>
          <w:szCs w:val="32"/>
          <w:lang w:eastAsia="zh-CN"/>
        </w:rPr>
        <w:t>。与年初预算相比，年初预算数333.57万元，决算数322.18万元，预决算差异率-3.41%，主要原因是：</w:t>
      </w:r>
      <w:proofErr w:type="gramStart"/>
      <w:r w:rsidR="00B640F7">
        <w:rPr>
          <w:rFonts w:ascii="仿宋_GB2312" w:eastAsia="仿宋_GB2312" w:hint="eastAsia"/>
          <w:sz w:val="32"/>
          <w:szCs w:val="32"/>
          <w:lang w:eastAsia="zh-CN"/>
        </w:rPr>
        <w:t>较预算</w:t>
      </w:r>
      <w:proofErr w:type="gramEnd"/>
      <w:r w:rsidR="00B640F7">
        <w:rPr>
          <w:rFonts w:ascii="仿宋_GB2312" w:eastAsia="仿宋_GB2312" w:hint="eastAsia"/>
          <w:sz w:val="32"/>
          <w:szCs w:val="32"/>
          <w:lang w:eastAsia="zh-CN"/>
        </w:rPr>
        <w:t>减少</w:t>
      </w:r>
      <w:r w:rsidR="00B640F7" w:rsidRPr="00B640F7">
        <w:rPr>
          <w:rFonts w:ascii="仿宋_GB2312" w:eastAsia="仿宋_GB2312" w:hint="eastAsia"/>
          <w:sz w:val="32"/>
          <w:szCs w:val="32"/>
          <w:lang w:eastAsia="zh-CN"/>
        </w:rPr>
        <w:t>“五好”党支部创建</w:t>
      </w:r>
      <w:r w:rsidR="00B640F7">
        <w:rPr>
          <w:rFonts w:ascii="仿宋_GB2312" w:eastAsia="仿宋_GB2312" w:hint="eastAsia"/>
          <w:sz w:val="32"/>
          <w:szCs w:val="32"/>
          <w:lang w:eastAsia="zh-CN"/>
        </w:rPr>
        <w:t>项目</w:t>
      </w:r>
      <w:r w:rsidR="00B640F7" w:rsidRPr="00B640F7">
        <w:rPr>
          <w:rFonts w:ascii="仿宋_GB2312" w:eastAsia="仿宋_GB2312" w:hint="eastAsia"/>
          <w:sz w:val="32"/>
          <w:szCs w:val="32"/>
          <w:lang w:eastAsia="zh-CN"/>
        </w:rPr>
        <w:t>经费</w:t>
      </w:r>
      <w:r w:rsidR="00B640F7">
        <w:rPr>
          <w:rFonts w:ascii="仿宋_GB2312" w:eastAsia="仿宋_GB2312" w:hint="eastAsia"/>
          <w:sz w:val="32"/>
          <w:szCs w:val="32"/>
          <w:lang w:eastAsia="zh-CN"/>
        </w:rPr>
        <w:t>、为民办实事</w:t>
      </w:r>
      <w:r w:rsidR="00B640F7" w:rsidRPr="00B640F7">
        <w:rPr>
          <w:rFonts w:ascii="仿宋_GB2312" w:eastAsia="仿宋_GB2312" w:hint="eastAsia"/>
          <w:sz w:val="32"/>
          <w:szCs w:val="32"/>
          <w:lang w:eastAsia="zh-CN"/>
        </w:rPr>
        <w:t>驻村工作队</w:t>
      </w:r>
      <w:r w:rsidR="00B640F7">
        <w:rPr>
          <w:rFonts w:ascii="仿宋_GB2312" w:eastAsia="仿宋_GB2312" w:hint="eastAsia"/>
          <w:sz w:val="32"/>
          <w:szCs w:val="32"/>
          <w:lang w:eastAsia="zh-CN"/>
        </w:rPr>
        <w:t>项目</w:t>
      </w:r>
      <w:r w:rsidR="00B640F7" w:rsidRPr="00B640F7">
        <w:rPr>
          <w:rFonts w:ascii="仿宋_GB2312" w:eastAsia="仿宋_GB2312" w:hint="eastAsia"/>
          <w:sz w:val="32"/>
          <w:szCs w:val="32"/>
          <w:lang w:eastAsia="zh-CN"/>
        </w:rPr>
        <w:t>经费</w:t>
      </w:r>
      <w:r>
        <w:rPr>
          <w:rFonts w:ascii="仿宋_GB2312" w:eastAsia="仿宋_GB2312"/>
          <w:sz w:val="32"/>
          <w:szCs w:val="32"/>
          <w:lang w:eastAsia="zh-CN"/>
        </w:rPr>
        <w:t>。</w:t>
      </w:r>
    </w:p>
    <w:p w14:paraId="45052827" w14:textId="77777777" w:rsidR="0021157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71E23BA7" w14:textId="77777777" w:rsidR="00211577" w:rsidRPr="00B640F7" w:rsidRDefault="00000000" w:rsidP="00B640F7">
      <w:pPr>
        <w:pStyle w:val="af0"/>
        <w:numPr>
          <w:ilvl w:val="0"/>
          <w:numId w:val="1"/>
        </w:numPr>
        <w:spacing w:after="0" w:line="240" w:lineRule="auto"/>
        <w:ind w:firstLineChars="0"/>
        <w:jc w:val="both"/>
        <w:rPr>
          <w:rFonts w:ascii="仿宋_GB2312" w:eastAsia="仿宋_GB2312" w:hint="eastAsia"/>
          <w:sz w:val="32"/>
          <w:szCs w:val="32"/>
          <w:lang w:eastAsia="zh-CN"/>
        </w:rPr>
      </w:pPr>
      <w:r w:rsidRPr="00B640F7">
        <w:rPr>
          <w:rFonts w:ascii="仿宋_GB2312" w:eastAsia="仿宋_GB2312"/>
          <w:sz w:val="32"/>
          <w:szCs w:val="32"/>
          <w:lang w:eastAsia="zh-CN"/>
        </w:rPr>
        <w:t>一般公共服务支出（类）270.58万元，占83.98%。</w:t>
      </w:r>
    </w:p>
    <w:p w14:paraId="0F176D8E" w14:textId="77777777" w:rsidR="00211577" w:rsidRPr="00B640F7" w:rsidRDefault="00000000" w:rsidP="00B640F7">
      <w:pPr>
        <w:pStyle w:val="af0"/>
        <w:numPr>
          <w:ilvl w:val="0"/>
          <w:numId w:val="1"/>
        </w:numPr>
        <w:spacing w:after="0" w:line="240" w:lineRule="auto"/>
        <w:ind w:firstLineChars="0"/>
        <w:jc w:val="both"/>
        <w:rPr>
          <w:rFonts w:ascii="仿宋_GB2312" w:eastAsia="仿宋_GB2312" w:hint="eastAsia"/>
          <w:sz w:val="32"/>
          <w:szCs w:val="32"/>
          <w:lang w:eastAsia="zh-CN"/>
        </w:rPr>
      </w:pPr>
      <w:r w:rsidRPr="00B640F7">
        <w:rPr>
          <w:rFonts w:ascii="仿宋_GB2312" w:eastAsia="仿宋_GB2312"/>
          <w:sz w:val="32"/>
          <w:szCs w:val="32"/>
          <w:lang w:eastAsia="zh-CN"/>
        </w:rPr>
        <w:t>文化旅游体育与传媒支出（类）2.00万元，占0.62%。</w:t>
      </w:r>
    </w:p>
    <w:p w14:paraId="10D2AC0B" w14:textId="77777777" w:rsidR="00211577" w:rsidRPr="00B640F7" w:rsidRDefault="00000000" w:rsidP="00B640F7">
      <w:pPr>
        <w:pStyle w:val="af0"/>
        <w:numPr>
          <w:ilvl w:val="0"/>
          <w:numId w:val="1"/>
        </w:numPr>
        <w:spacing w:after="0" w:line="240" w:lineRule="auto"/>
        <w:ind w:firstLineChars="0"/>
        <w:jc w:val="both"/>
        <w:rPr>
          <w:rFonts w:ascii="仿宋_GB2312" w:eastAsia="仿宋_GB2312" w:hint="eastAsia"/>
          <w:sz w:val="32"/>
          <w:szCs w:val="32"/>
          <w:lang w:eastAsia="zh-CN"/>
        </w:rPr>
      </w:pPr>
      <w:r w:rsidRPr="00B640F7">
        <w:rPr>
          <w:rFonts w:ascii="仿宋_GB2312" w:eastAsia="仿宋_GB2312"/>
          <w:sz w:val="32"/>
          <w:szCs w:val="32"/>
          <w:lang w:eastAsia="zh-CN"/>
        </w:rPr>
        <w:t>社会保障和就业支出（类）28.40万元，占8.81%。</w:t>
      </w:r>
    </w:p>
    <w:p w14:paraId="7D1ED219" w14:textId="77777777" w:rsidR="00211577" w:rsidRPr="00B640F7" w:rsidRDefault="00000000" w:rsidP="00B640F7">
      <w:pPr>
        <w:pStyle w:val="af0"/>
        <w:numPr>
          <w:ilvl w:val="0"/>
          <w:numId w:val="1"/>
        </w:numPr>
        <w:spacing w:after="0" w:line="240" w:lineRule="auto"/>
        <w:ind w:firstLineChars="0"/>
        <w:jc w:val="both"/>
        <w:rPr>
          <w:rFonts w:ascii="仿宋_GB2312" w:eastAsia="仿宋_GB2312" w:hint="eastAsia"/>
          <w:sz w:val="32"/>
          <w:szCs w:val="32"/>
          <w:lang w:eastAsia="zh-CN"/>
        </w:rPr>
      </w:pPr>
      <w:r w:rsidRPr="00B640F7">
        <w:rPr>
          <w:rFonts w:ascii="仿宋_GB2312" w:eastAsia="仿宋_GB2312"/>
          <w:sz w:val="32"/>
          <w:szCs w:val="32"/>
          <w:lang w:eastAsia="zh-CN"/>
        </w:rPr>
        <w:t>住房保障支出（类）21.20万元，占6.58%。</w:t>
      </w:r>
    </w:p>
    <w:p w14:paraId="226EFA73" w14:textId="77777777" w:rsidR="0021157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168AE0E0" w14:textId="44A3C0B6" w:rsidR="0021157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1、一般公共服务支出（类）党委办公厅（室）及相关机构事务（款）行政运行（项）：支出决算数为240.24万元，比上年决算增加37.08万元，增长18.25%，主要原因是：</w:t>
      </w:r>
      <w:bookmarkStart w:id="0" w:name="_Hlk209269125"/>
      <w:r w:rsidR="00B640F7" w:rsidRPr="00492284">
        <w:rPr>
          <w:rFonts w:ascii="仿宋_GB2312" w:eastAsia="仿宋_GB2312" w:hint="eastAsia"/>
          <w:sz w:val="32"/>
          <w:szCs w:val="32"/>
          <w:lang w:eastAsia="zh-CN"/>
        </w:rPr>
        <w:t>单位本年人员</w:t>
      </w:r>
      <w:r w:rsidR="00B640F7">
        <w:rPr>
          <w:rFonts w:ascii="仿宋_GB2312" w:eastAsia="仿宋_GB2312" w:hint="eastAsia"/>
          <w:sz w:val="32"/>
          <w:szCs w:val="32"/>
          <w:lang w:eastAsia="zh-CN"/>
        </w:rPr>
        <w:t>增加</w:t>
      </w:r>
      <w:r w:rsidR="00B640F7" w:rsidRPr="00492284">
        <w:rPr>
          <w:rFonts w:ascii="仿宋_GB2312" w:eastAsia="仿宋_GB2312" w:hint="eastAsia"/>
          <w:sz w:val="32"/>
          <w:szCs w:val="32"/>
          <w:lang w:eastAsia="zh-CN"/>
        </w:rPr>
        <w:t>，人员工资、津贴补贴、奖金等经费</w:t>
      </w:r>
      <w:r w:rsidR="00B640F7">
        <w:rPr>
          <w:rFonts w:ascii="仿宋_GB2312" w:eastAsia="仿宋_GB2312" w:hint="eastAsia"/>
          <w:sz w:val="32"/>
          <w:szCs w:val="32"/>
          <w:lang w:eastAsia="zh-CN"/>
        </w:rPr>
        <w:t>增加</w:t>
      </w:r>
      <w:bookmarkEnd w:id="0"/>
      <w:r>
        <w:rPr>
          <w:rFonts w:ascii="仿宋_GB2312" w:eastAsia="仿宋_GB2312"/>
          <w:sz w:val="32"/>
          <w:szCs w:val="32"/>
          <w:lang w:eastAsia="zh-CN"/>
        </w:rPr>
        <w:t>。</w:t>
      </w:r>
    </w:p>
    <w:p w14:paraId="68E1B5B5" w14:textId="06B42805" w:rsidR="0021157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2、一般公共服务支出（类）组织事务（款）其他组织事务支出（项）：支出决算数为0.00万元，比上年决算减少2.00万元，下降100.00%，主要原因是：</w:t>
      </w:r>
      <w:r w:rsidR="00B640F7">
        <w:rPr>
          <w:rFonts w:ascii="仿宋_GB2312" w:eastAsia="仿宋_GB2312" w:hint="eastAsia"/>
          <w:sz w:val="32"/>
          <w:szCs w:val="32"/>
          <w:lang w:eastAsia="zh-CN"/>
        </w:rPr>
        <w:t>单位本年</w:t>
      </w:r>
      <w:r w:rsidR="00B640F7" w:rsidRPr="00B640F7">
        <w:rPr>
          <w:rFonts w:ascii="仿宋_GB2312" w:eastAsia="仿宋_GB2312" w:hint="eastAsia"/>
          <w:sz w:val="32"/>
          <w:szCs w:val="32"/>
          <w:lang w:eastAsia="zh-CN"/>
        </w:rPr>
        <w:t>“五好”党支部创建</w:t>
      </w:r>
      <w:r w:rsidR="00B640F7">
        <w:rPr>
          <w:rFonts w:ascii="仿宋_GB2312" w:eastAsia="仿宋_GB2312" w:hint="eastAsia"/>
          <w:sz w:val="32"/>
          <w:szCs w:val="32"/>
          <w:lang w:eastAsia="zh-CN"/>
        </w:rPr>
        <w:t>项目</w:t>
      </w:r>
      <w:r w:rsidR="00B640F7" w:rsidRPr="00B640F7">
        <w:rPr>
          <w:rFonts w:ascii="仿宋_GB2312" w:eastAsia="仿宋_GB2312" w:hint="eastAsia"/>
          <w:sz w:val="32"/>
          <w:szCs w:val="32"/>
          <w:lang w:eastAsia="zh-CN"/>
        </w:rPr>
        <w:t>经费</w:t>
      </w:r>
      <w:r w:rsidR="00B640F7">
        <w:rPr>
          <w:rFonts w:ascii="仿宋_GB2312" w:eastAsia="仿宋_GB2312" w:hint="eastAsia"/>
          <w:sz w:val="32"/>
          <w:szCs w:val="32"/>
          <w:lang w:eastAsia="zh-CN"/>
        </w:rPr>
        <w:t>减少</w:t>
      </w:r>
      <w:r>
        <w:rPr>
          <w:rFonts w:ascii="仿宋_GB2312" w:eastAsia="仿宋_GB2312"/>
          <w:sz w:val="32"/>
          <w:szCs w:val="32"/>
          <w:lang w:eastAsia="zh-CN"/>
        </w:rPr>
        <w:t>。</w:t>
      </w:r>
    </w:p>
    <w:p w14:paraId="3604D3C5" w14:textId="09C6317C" w:rsidR="0021157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（款）其他</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支出（项）：支出决算数为30.34万元，比上年决算增加</w:t>
      </w:r>
      <w:r>
        <w:rPr>
          <w:rFonts w:ascii="仿宋_GB2312" w:eastAsia="仿宋_GB2312"/>
          <w:sz w:val="32"/>
          <w:szCs w:val="32"/>
          <w:lang w:eastAsia="zh-CN"/>
        </w:rPr>
        <w:lastRenderedPageBreak/>
        <w:t>19.46万元，增长178.86%，主要原因是：</w:t>
      </w:r>
      <w:r w:rsidR="00B640F7">
        <w:rPr>
          <w:rFonts w:ascii="仿宋_GB2312" w:eastAsia="仿宋_GB2312" w:hint="eastAsia"/>
          <w:sz w:val="32"/>
          <w:szCs w:val="32"/>
          <w:lang w:eastAsia="zh-CN"/>
        </w:rPr>
        <w:t>单位本年</w:t>
      </w:r>
      <w:r>
        <w:rPr>
          <w:rFonts w:ascii="仿宋_GB2312" w:eastAsia="仿宋_GB2312"/>
          <w:sz w:val="32"/>
          <w:szCs w:val="32"/>
          <w:lang w:eastAsia="zh-CN"/>
        </w:rPr>
        <w:t>网络监测软件运行项目经费增加。</w:t>
      </w:r>
    </w:p>
    <w:p w14:paraId="723CFF6F" w14:textId="5E0129E0" w:rsidR="0021157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4、文化旅游体育与传媒支出（类）其他文化旅游体育与传媒支出（款）其他文化旅游体育与传媒支出（项）：支出决算数为2.00万元，比上年决算增加2.00万元，增长100.00%，主要原因是：</w:t>
      </w:r>
      <w:r w:rsidR="00B640F7">
        <w:rPr>
          <w:rFonts w:ascii="仿宋_GB2312" w:eastAsia="仿宋_GB2312" w:hint="eastAsia"/>
          <w:sz w:val="32"/>
          <w:szCs w:val="32"/>
          <w:lang w:eastAsia="zh-CN"/>
        </w:rPr>
        <w:t>单位本年</w:t>
      </w:r>
      <w:r w:rsidR="00B640F7" w:rsidRPr="00B640F7">
        <w:rPr>
          <w:rFonts w:ascii="仿宋_GB2312" w:eastAsia="仿宋_GB2312" w:hint="eastAsia"/>
          <w:sz w:val="32"/>
          <w:szCs w:val="32"/>
          <w:lang w:eastAsia="zh-CN"/>
        </w:rPr>
        <w:t>中央支持地方公共文化服务体系建设补助资金项目经费</w:t>
      </w:r>
      <w:r w:rsidR="00B640F7">
        <w:rPr>
          <w:rFonts w:ascii="仿宋_GB2312" w:eastAsia="仿宋_GB2312" w:hint="eastAsia"/>
          <w:sz w:val="32"/>
          <w:szCs w:val="32"/>
          <w:lang w:eastAsia="zh-CN"/>
        </w:rPr>
        <w:t>增加</w:t>
      </w:r>
      <w:r>
        <w:rPr>
          <w:rFonts w:ascii="仿宋_GB2312" w:eastAsia="仿宋_GB2312"/>
          <w:sz w:val="32"/>
          <w:szCs w:val="32"/>
          <w:lang w:eastAsia="zh-CN"/>
        </w:rPr>
        <w:t>。</w:t>
      </w:r>
    </w:p>
    <w:p w14:paraId="2920417B" w14:textId="14D93B5D" w:rsidR="0021157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5、社会保障和就业支出（类）行政事业单位养老支出（款）机关事业单位基本养老保险缴费支出（项）：支出决算数为28.40万元，比上年决算增加5.77万元，增长25.50%，主要原因是：</w:t>
      </w:r>
      <w:bookmarkStart w:id="1" w:name="_Hlk209267990"/>
      <w:r w:rsidR="00B640F7" w:rsidRPr="00492284">
        <w:rPr>
          <w:rFonts w:ascii="仿宋_GB2312" w:eastAsia="仿宋_GB2312" w:hint="eastAsia"/>
          <w:sz w:val="32"/>
          <w:szCs w:val="32"/>
          <w:lang w:eastAsia="zh-CN"/>
        </w:rPr>
        <w:t>单位本年社保缴费基数调增，人员养老保险缴费增加</w:t>
      </w:r>
      <w:bookmarkEnd w:id="1"/>
      <w:r>
        <w:rPr>
          <w:rFonts w:ascii="仿宋_GB2312" w:eastAsia="仿宋_GB2312"/>
          <w:sz w:val="32"/>
          <w:szCs w:val="32"/>
          <w:lang w:eastAsia="zh-CN"/>
        </w:rPr>
        <w:t>。</w:t>
      </w:r>
    </w:p>
    <w:p w14:paraId="557CE4C6" w14:textId="2032FD8B" w:rsidR="0021157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6、社会保障和就业支出（类）行政事业单位养老支出（款）机关事业单位职业年金缴费支出（项）：支出决算数为0.00万元，比上年决算减少4.25万元，下降100.00%，主要原因是：</w:t>
      </w:r>
      <w:bookmarkStart w:id="2" w:name="_Hlk209348735"/>
      <w:bookmarkStart w:id="3" w:name="_Hlk209268001"/>
      <w:r w:rsidR="00B640F7" w:rsidRPr="00492284">
        <w:rPr>
          <w:rFonts w:ascii="仿宋_GB2312" w:eastAsia="仿宋_GB2312" w:hint="eastAsia"/>
          <w:sz w:val="32"/>
          <w:szCs w:val="32"/>
          <w:lang w:eastAsia="zh-CN"/>
        </w:rPr>
        <w:t>单位本年人员一次性职业年金缴费</w:t>
      </w:r>
      <w:bookmarkEnd w:id="2"/>
      <w:bookmarkEnd w:id="3"/>
      <w:r w:rsidR="00B640F7">
        <w:rPr>
          <w:rFonts w:ascii="仿宋_GB2312" w:eastAsia="仿宋_GB2312" w:hint="eastAsia"/>
          <w:sz w:val="32"/>
          <w:szCs w:val="32"/>
          <w:lang w:eastAsia="zh-CN"/>
        </w:rPr>
        <w:t>减少</w:t>
      </w:r>
      <w:r>
        <w:rPr>
          <w:rFonts w:ascii="仿宋_GB2312" w:eastAsia="仿宋_GB2312"/>
          <w:sz w:val="32"/>
          <w:szCs w:val="32"/>
          <w:lang w:eastAsia="zh-CN"/>
        </w:rPr>
        <w:t>。</w:t>
      </w:r>
    </w:p>
    <w:p w14:paraId="336158A5" w14:textId="29A1864F" w:rsidR="0021157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7、住房保障支出（类）住房改革支出（款）住房公积金（项）：支出决算数为21.20万元，比上年决算增加3.47万元，增长19.57%，主要原因是：</w:t>
      </w:r>
      <w:bookmarkStart w:id="4" w:name="_Hlk209268111"/>
      <w:r w:rsidR="00B640F7" w:rsidRPr="00492284">
        <w:rPr>
          <w:rFonts w:ascii="仿宋_GB2312" w:eastAsia="仿宋_GB2312" w:hint="eastAsia"/>
          <w:sz w:val="32"/>
          <w:szCs w:val="32"/>
          <w:lang w:eastAsia="zh-CN"/>
        </w:rPr>
        <w:t>单位本年公积金缴费基数调增，人员公积金缴费增加</w:t>
      </w:r>
      <w:bookmarkEnd w:id="4"/>
      <w:r>
        <w:rPr>
          <w:rFonts w:ascii="仿宋_GB2312" w:eastAsia="仿宋_GB2312"/>
          <w:sz w:val="32"/>
          <w:szCs w:val="32"/>
          <w:lang w:eastAsia="zh-CN"/>
        </w:rPr>
        <w:t>。</w:t>
      </w:r>
    </w:p>
    <w:p w14:paraId="38928E2E" w14:textId="57F91018" w:rsidR="0021157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8、其他支出（类）其他支出（款）其他支出（项）：支出决算数为0.00万元，比上年决算减少4.99万元，下降100.00%，主要原因是：</w:t>
      </w:r>
      <w:r w:rsidR="00B640F7">
        <w:rPr>
          <w:rFonts w:ascii="仿宋_GB2312" w:eastAsia="仿宋_GB2312" w:hint="eastAsia"/>
          <w:sz w:val="32"/>
          <w:szCs w:val="32"/>
          <w:lang w:eastAsia="zh-CN"/>
        </w:rPr>
        <w:t>单位本年为民办实事</w:t>
      </w:r>
      <w:r w:rsidR="00B640F7" w:rsidRPr="00B640F7">
        <w:rPr>
          <w:rFonts w:ascii="仿宋_GB2312" w:eastAsia="仿宋_GB2312" w:hint="eastAsia"/>
          <w:sz w:val="32"/>
          <w:szCs w:val="32"/>
          <w:lang w:eastAsia="zh-CN"/>
        </w:rPr>
        <w:t>驻村工作队</w:t>
      </w:r>
      <w:r w:rsidR="00B640F7">
        <w:rPr>
          <w:rFonts w:ascii="仿宋_GB2312" w:eastAsia="仿宋_GB2312" w:hint="eastAsia"/>
          <w:sz w:val="32"/>
          <w:szCs w:val="32"/>
          <w:lang w:eastAsia="zh-CN"/>
        </w:rPr>
        <w:t>项目</w:t>
      </w:r>
      <w:r w:rsidR="00B640F7" w:rsidRPr="00B640F7">
        <w:rPr>
          <w:rFonts w:ascii="仿宋_GB2312" w:eastAsia="仿宋_GB2312" w:hint="eastAsia"/>
          <w:sz w:val="32"/>
          <w:szCs w:val="32"/>
          <w:lang w:eastAsia="zh-CN"/>
        </w:rPr>
        <w:t>经费</w:t>
      </w:r>
      <w:r w:rsidR="00B640F7">
        <w:rPr>
          <w:rFonts w:ascii="仿宋_GB2312" w:eastAsia="仿宋_GB2312" w:hint="eastAsia"/>
          <w:sz w:val="32"/>
          <w:szCs w:val="32"/>
          <w:lang w:eastAsia="zh-CN"/>
        </w:rPr>
        <w:t>减少</w:t>
      </w:r>
      <w:r>
        <w:rPr>
          <w:rFonts w:ascii="仿宋_GB2312" w:eastAsia="仿宋_GB2312"/>
          <w:sz w:val="32"/>
          <w:szCs w:val="32"/>
          <w:lang w:eastAsia="zh-CN"/>
        </w:rPr>
        <w:t>。</w:t>
      </w:r>
    </w:p>
    <w:p w14:paraId="69654530"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6D1C3167" w14:textId="7777777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289.84万元，其中：人员经费279.86万元，包括：基本工资、津贴补贴、奖金、机关事业单位基本养老保险缴费、职工基本医疗保险缴费、公务员医疗补助缴费、其他社会保障缴费、住房公积金、退休费和生活补助。</w:t>
      </w:r>
    </w:p>
    <w:p w14:paraId="6DA03CFE" w14:textId="7777777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公用经费9.98万元，包括：办公费、水费、取暖费、培训费、工会经费和公务用车运行维护费。</w:t>
      </w:r>
    </w:p>
    <w:p w14:paraId="3750D0CA"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2669A3E" w14:textId="7777777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5381398"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354643D" w14:textId="7777777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79676F1"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25DBBEA" w14:textId="2A864DF5"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经费支出0.23万元，比上年减少0.13万元，下降36.11%，主要原因是：</w:t>
      </w:r>
      <w:bookmarkStart w:id="5" w:name="_Hlk207110071"/>
      <w:r w:rsidR="0054786A" w:rsidRPr="006E39FE">
        <w:rPr>
          <w:rFonts w:ascii="仿宋_GB2312" w:eastAsia="仿宋_GB2312" w:hint="eastAsia"/>
          <w:sz w:val="32"/>
          <w:szCs w:val="32"/>
          <w:lang w:eastAsia="zh-CN"/>
        </w:rPr>
        <w:t>车辆出行次数减少，车辆保险费、燃油费、过路费减少</w:t>
      </w:r>
      <w:bookmarkEnd w:id="5"/>
      <w:r>
        <w:rPr>
          <w:rFonts w:ascii="仿宋_GB2312" w:eastAsia="仿宋_GB2312"/>
          <w:sz w:val="32"/>
          <w:szCs w:val="32"/>
          <w:lang w:eastAsia="zh-CN"/>
        </w:rPr>
        <w:t>。其中：因公出国（境）费支出0.00万元,占0.00%，与上年相比无变化，主要原因是：</w:t>
      </w:r>
      <w:bookmarkStart w:id="6" w:name="_Hlk207114081"/>
      <w:bookmarkStart w:id="7" w:name="_Hlk207720892"/>
      <w:r w:rsidR="0054786A" w:rsidRPr="00D6752D">
        <w:rPr>
          <w:rFonts w:ascii="仿宋_GB2312" w:eastAsia="仿宋_GB2312" w:hint="eastAsia"/>
          <w:sz w:val="32"/>
          <w:szCs w:val="32"/>
          <w:lang w:eastAsia="zh-CN"/>
        </w:rPr>
        <w:t>我单位上年度与本年度均无</w:t>
      </w:r>
      <w:bookmarkEnd w:id="6"/>
      <w:r w:rsidR="0054786A">
        <w:rPr>
          <w:rFonts w:ascii="仿宋_GB2312" w:eastAsia="仿宋_GB2312" w:hint="eastAsia"/>
          <w:sz w:val="32"/>
          <w:szCs w:val="32"/>
          <w:lang w:eastAsia="zh-CN"/>
        </w:rPr>
        <w:t>此项经费</w:t>
      </w:r>
      <w:bookmarkEnd w:id="7"/>
      <w:r>
        <w:rPr>
          <w:rFonts w:ascii="仿宋_GB2312" w:eastAsia="仿宋_GB2312"/>
          <w:sz w:val="32"/>
          <w:szCs w:val="32"/>
          <w:lang w:eastAsia="zh-CN"/>
        </w:rPr>
        <w:t>；公务用车购置及运行维护费支出0.23万元，占100.00%，比上年减少0.13万元，下降36.11%，主要原因是：</w:t>
      </w:r>
      <w:r w:rsidR="0054786A" w:rsidRPr="006E39FE">
        <w:rPr>
          <w:rFonts w:ascii="仿宋_GB2312" w:eastAsia="仿宋_GB2312" w:hint="eastAsia"/>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sidR="0054786A" w:rsidRPr="00D6752D">
        <w:rPr>
          <w:rFonts w:ascii="仿宋_GB2312" w:eastAsia="仿宋_GB2312" w:hint="eastAsia"/>
          <w:sz w:val="32"/>
          <w:szCs w:val="32"/>
          <w:lang w:eastAsia="zh-CN"/>
        </w:rPr>
        <w:t>我单位上年度与本年度均无</w:t>
      </w:r>
      <w:r w:rsidR="0054786A">
        <w:rPr>
          <w:rFonts w:ascii="仿宋_GB2312" w:eastAsia="仿宋_GB2312" w:hint="eastAsia"/>
          <w:sz w:val="32"/>
          <w:szCs w:val="32"/>
          <w:lang w:eastAsia="zh-CN"/>
        </w:rPr>
        <w:t>此项经费</w:t>
      </w:r>
      <w:r>
        <w:rPr>
          <w:rFonts w:ascii="仿宋_GB2312" w:eastAsia="仿宋_GB2312"/>
          <w:sz w:val="32"/>
          <w:szCs w:val="32"/>
          <w:lang w:eastAsia="zh-CN"/>
        </w:rPr>
        <w:t>。</w:t>
      </w:r>
    </w:p>
    <w:p w14:paraId="50FEDAF8" w14:textId="77777777" w:rsidR="0021157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C234990" w14:textId="073D123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8" w:name="_Hlk207127465"/>
      <w:r w:rsidR="0054786A" w:rsidRPr="00734D2F">
        <w:rPr>
          <w:rFonts w:ascii="仿宋_GB2312" w:eastAsia="仿宋_GB2312"/>
          <w:sz w:val="32"/>
          <w:szCs w:val="32"/>
          <w:lang w:eastAsia="zh-CN"/>
        </w:rPr>
        <w:t>本单位本年度无因公出国（境）费</w:t>
      </w:r>
      <w:bookmarkEnd w:id="8"/>
      <w:r>
        <w:rPr>
          <w:rFonts w:ascii="仿宋_GB2312" w:eastAsia="仿宋_GB2312"/>
          <w:sz w:val="32"/>
          <w:szCs w:val="32"/>
          <w:lang w:eastAsia="zh-CN"/>
        </w:rPr>
        <w:t>。单位全年安排的因公出国（境）团组0个，因公出国（境）0人次。</w:t>
      </w:r>
    </w:p>
    <w:p w14:paraId="50CA019D" w14:textId="0C5311A4"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公务用车购置及运行维护费0.23万元，其中：公务用车购置费0.00万元，公务用车运行维护费0.23万元。公务用车运行维护费开支内容包括</w:t>
      </w:r>
      <w:bookmarkStart w:id="9" w:name="_Hlk207110208"/>
      <w:r w:rsidR="0054786A" w:rsidRPr="00D6752D">
        <w:rPr>
          <w:rFonts w:ascii="仿宋_GB2312" w:eastAsia="仿宋_GB2312" w:hint="eastAsia"/>
          <w:sz w:val="32"/>
          <w:szCs w:val="32"/>
          <w:lang w:eastAsia="zh-CN"/>
        </w:rPr>
        <w:t>公务用车燃油费、车辆维修维护费、保险费、过路费等</w:t>
      </w:r>
      <w:bookmarkEnd w:id="9"/>
      <w:r>
        <w:rPr>
          <w:rFonts w:ascii="仿宋_GB2312" w:eastAsia="仿宋_GB2312"/>
          <w:sz w:val="32"/>
          <w:szCs w:val="32"/>
          <w:lang w:eastAsia="zh-CN"/>
        </w:rPr>
        <w:t>。公务用车购置数0辆，公务用车保有量1辆。国有资产占用情况中固定资产车辆1辆，与公务用车保有量差异原因是：</w:t>
      </w:r>
      <w:bookmarkStart w:id="10" w:name="_Hlk208326029"/>
      <w:r w:rsidR="0054786A" w:rsidRPr="00D6752D">
        <w:rPr>
          <w:rFonts w:ascii="仿宋_GB2312" w:eastAsia="仿宋_GB2312" w:hint="eastAsia"/>
          <w:sz w:val="32"/>
          <w:szCs w:val="32"/>
          <w:lang w:eastAsia="zh-CN"/>
        </w:rPr>
        <w:t>本单位固定资产车辆与公务用车保有量一致无差异</w:t>
      </w:r>
      <w:bookmarkEnd w:id="10"/>
      <w:r>
        <w:rPr>
          <w:rFonts w:ascii="仿宋_GB2312" w:eastAsia="仿宋_GB2312"/>
          <w:sz w:val="32"/>
          <w:szCs w:val="32"/>
          <w:lang w:eastAsia="zh-CN"/>
        </w:rPr>
        <w:t>。</w:t>
      </w:r>
    </w:p>
    <w:p w14:paraId="70ACB7E1" w14:textId="09C4C6F1"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bookmarkStart w:id="11" w:name="_Hlk207128367"/>
      <w:r w:rsidR="0054786A" w:rsidRPr="00734D2F">
        <w:rPr>
          <w:rFonts w:ascii="仿宋_GB2312" w:eastAsia="仿宋_GB2312"/>
          <w:sz w:val="32"/>
          <w:szCs w:val="32"/>
          <w:lang w:eastAsia="zh-CN"/>
        </w:rPr>
        <w:t>本单位本年度无公务接待费</w:t>
      </w:r>
      <w:bookmarkEnd w:id="11"/>
      <w:r>
        <w:rPr>
          <w:rFonts w:ascii="仿宋_GB2312" w:eastAsia="仿宋_GB2312"/>
          <w:sz w:val="32"/>
          <w:szCs w:val="32"/>
          <w:lang w:eastAsia="zh-CN"/>
        </w:rPr>
        <w:t>。单位全年安排的国内公务接待0批次，0人次。</w:t>
      </w:r>
    </w:p>
    <w:p w14:paraId="2D171665" w14:textId="17FDC770"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经费支出全年预算数0.23万元，决算数0.23万元，预决算差异率0.00%，主要原因是：</w:t>
      </w:r>
      <w:bookmarkStart w:id="12" w:name="_Hlk207110149"/>
      <w:r w:rsidR="0054786A" w:rsidRPr="00734D2F">
        <w:rPr>
          <w:rFonts w:ascii="仿宋_GB2312" w:eastAsia="仿宋_GB2312" w:hint="eastAsia"/>
          <w:sz w:val="32"/>
          <w:szCs w:val="32"/>
          <w:lang w:eastAsia="zh-CN"/>
        </w:rPr>
        <w:t>严格按照预算执行，预决算对比无差异</w:t>
      </w:r>
      <w:bookmarkEnd w:id="12"/>
      <w:r>
        <w:rPr>
          <w:rFonts w:ascii="仿宋_GB2312" w:eastAsia="仿宋_GB2312"/>
          <w:sz w:val="32"/>
          <w:szCs w:val="32"/>
          <w:lang w:eastAsia="zh-CN"/>
        </w:rPr>
        <w:t>。其中：因公出国（境）费全年预算数0.00万元，决算数0.00万元，预决算差异率0.00%，主要原因是：</w:t>
      </w:r>
      <w:r w:rsidR="0054786A"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54786A"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；公务用车运行维护费全年预算数0.23万元，决算数0.23万元，预决算差异率0.00%，主要原因是：</w:t>
      </w:r>
      <w:r w:rsidR="0054786A"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54786A"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9C2EAA5"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75B0A07E" w14:textId="77777777" w:rsidR="0021157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1409F8D6" w14:textId="2323C59E"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2024年度中共木垒哈萨克自治县委员会网络安全和信息化委员会办公室单位（行政单位和参照公务员法管理事业单位）机关运行经费支出9.98万元，比上年增加1.35万元，增长15.64%，主要原因是：</w:t>
      </w:r>
      <w:r w:rsidR="0054786A">
        <w:rPr>
          <w:rFonts w:ascii="仿宋_GB2312" w:eastAsia="仿宋_GB2312" w:hint="eastAsia"/>
          <w:sz w:val="32"/>
          <w:szCs w:val="32"/>
          <w:lang w:eastAsia="zh-CN"/>
        </w:rPr>
        <w:t>单位本年</w:t>
      </w:r>
      <w:r w:rsidR="0054786A">
        <w:rPr>
          <w:rFonts w:ascii="仿宋_GB2312" w:eastAsia="仿宋_GB2312"/>
          <w:sz w:val="32"/>
          <w:szCs w:val="32"/>
          <w:lang w:eastAsia="zh-CN"/>
        </w:rPr>
        <w:t>办公费、水费、取暖费</w:t>
      </w:r>
      <w:r>
        <w:rPr>
          <w:rFonts w:ascii="仿宋_GB2312" w:eastAsia="仿宋_GB2312"/>
          <w:sz w:val="32"/>
          <w:szCs w:val="32"/>
          <w:lang w:eastAsia="zh-CN"/>
        </w:rPr>
        <w:t>增加。</w:t>
      </w:r>
    </w:p>
    <w:p w14:paraId="5D9BF558" w14:textId="77777777" w:rsidR="0021157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4320155F" w14:textId="7777777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2024年度政府采购支出总额6.62万元，其中：政府采购货物支出0.89万元、政府采购工程支出0.00万元、政府采购服务支出5.73万元。</w:t>
      </w:r>
    </w:p>
    <w:p w14:paraId="40E0C6A3" w14:textId="77777777"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授予中小企业合同金额6.62万元，占政府采购支出总额的100.00%，其中：授予小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合同金额5.50万元，占政府采购支出总额的83.08%。</w:t>
      </w:r>
    </w:p>
    <w:p w14:paraId="0A312EFD" w14:textId="77777777" w:rsidR="0021157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1BE4563C" w14:textId="0457DDC9" w:rsidR="0021157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1辆，价值12.67万元，其中：副部（省）级及以上领导用车0辆、主要负责人用车0辆、机要通信用车0辆、</w:t>
      </w:r>
      <w:r>
        <w:rPr>
          <w:rFonts w:ascii="仿宋_GB2312" w:eastAsia="仿宋_GB2312"/>
          <w:sz w:val="32"/>
          <w:szCs w:val="32"/>
          <w:lang w:eastAsia="zh-CN"/>
        </w:rPr>
        <w:lastRenderedPageBreak/>
        <w:t>应急保障用车0辆、执法执勤用车0辆、特种专业技术用车0辆、离退休干部服务用车0辆、其他用车1辆，其他用车主要是：</w:t>
      </w:r>
      <w:proofErr w:type="gramStart"/>
      <w:r w:rsidR="0054786A">
        <w:rPr>
          <w:rFonts w:ascii="仿宋_GB2312" w:eastAsia="仿宋_GB2312" w:hint="eastAsia"/>
          <w:sz w:val="32"/>
          <w:szCs w:val="32"/>
          <w:lang w:eastAsia="zh-CN"/>
        </w:rPr>
        <w:t>业务</w:t>
      </w:r>
      <w:r>
        <w:rPr>
          <w:rFonts w:ascii="仿宋_GB2312" w:eastAsia="仿宋_GB2312"/>
          <w:sz w:val="32"/>
          <w:szCs w:val="32"/>
          <w:lang w:eastAsia="zh-CN"/>
        </w:rPr>
        <w:t>用车;单价</w:t>
      </w:r>
      <w:proofErr w:type="gramEnd"/>
      <w:r>
        <w:rPr>
          <w:rFonts w:ascii="仿宋_GB2312" w:eastAsia="仿宋_GB2312"/>
          <w:sz w:val="32"/>
          <w:szCs w:val="32"/>
          <w:lang w:eastAsia="zh-CN"/>
        </w:rPr>
        <w:t>100万元（含）以上设备（不含车辆）0台（套）。</w:t>
      </w:r>
    </w:p>
    <w:p w14:paraId="21CD09B9"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51FAD473" w14:textId="13F7A9DF" w:rsidR="0021157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根据预算绩效管理要求，本单位2024年度预算绩效管理形成整体支出绩效自评表1个，全年预算总额322.2</w:t>
      </w:r>
      <w:r w:rsidR="0054786A">
        <w:rPr>
          <w:rFonts w:ascii="仿宋_GB2312" w:eastAsia="仿宋_GB2312" w:hint="eastAsia"/>
          <w:sz w:val="32"/>
          <w:szCs w:val="32"/>
          <w:lang w:eastAsia="zh-CN"/>
        </w:rPr>
        <w:t>0</w:t>
      </w:r>
      <w:r>
        <w:rPr>
          <w:rFonts w:ascii="仿宋_GB2312" w:eastAsia="仿宋_GB2312"/>
          <w:sz w:val="32"/>
          <w:szCs w:val="32"/>
          <w:lang w:eastAsia="zh-CN"/>
        </w:rPr>
        <w:t>万元，实际执行总额322.2</w:t>
      </w:r>
      <w:r w:rsidR="0054786A">
        <w:rPr>
          <w:rFonts w:ascii="仿宋_GB2312" w:eastAsia="仿宋_GB2312" w:hint="eastAsia"/>
          <w:sz w:val="32"/>
          <w:szCs w:val="32"/>
          <w:lang w:eastAsia="zh-CN"/>
        </w:rPr>
        <w:t>0</w:t>
      </w:r>
      <w:r>
        <w:rPr>
          <w:rFonts w:ascii="仿宋_GB2312" w:eastAsia="仿宋_GB2312"/>
          <w:sz w:val="32"/>
          <w:szCs w:val="32"/>
          <w:lang w:eastAsia="zh-CN"/>
        </w:rPr>
        <w:t>万元；预算绩效评价项目</w:t>
      </w:r>
      <w:r w:rsidR="006313F4">
        <w:rPr>
          <w:rFonts w:ascii="仿宋_GB2312" w:eastAsia="仿宋_GB2312" w:hint="eastAsia"/>
          <w:sz w:val="32"/>
          <w:szCs w:val="32"/>
          <w:lang w:eastAsia="zh-CN"/>
        </w:rPr>
        <w:t>1</w:t>
      </w:r>
      <w:r>
        <w:rPr>
          <w:rFonts w:ascii="仿宋_GB2312" w:eastAsia="仿宋_GB2312"/>
          <w:sz w:val="32"/>
          <w:szCs w:val="32"/>
          <w:lang w:eastAsia="zh-CN"/>
        </w:rPr>
        <w:t>个，全年预算数2.</w:t>
      </w:r>
      <w:r w:rsidR="006313F4">
        <w:rPr>
          <w:rFonts w:ascii="仿宋_GB2312" w:eastAsia="仿宋_GB2312" w:hint="eastAsia"/>
          <w:sz w:val="32"/>
          <w:szCs w:val="32"/>
          <w:lang w:eastAsia="zh-CN"/>
        </w:rPr>
        <w:t>00</w:t>
      </w:r>
      <w:r>
        <w:rPr>
          <w:rFonts w:ascii="仿宋_GB2312" w:eastAsia="仿宋_GB2312"/>
          <w:sz w:val="32"/>
          <w:szCs w:val="32"/>
          <w:lang w:eastAsia="zh-CN"/>
        </w:rPr>
        <w:t>万元，全年执行数</w:t>
      </w:r>
      <w:r w:rsidR="006313F4">
        <w:rPr>
          <w:rFonts w:ascii="仿宋_GB2312" w:eastAsia="仿宋_GB2312"/>
          <w:sz w:val="32"/>
          <w:szCs w:val="32"/>
          <w:lang w:eastAsia="zh-CN"/>
        </w:rPr>
        <w:t>2.</w:t>
      </w:r>
      <w:r w:rsidR="006313F4">
        <w:rPr>
          <w:rFonts w:ascii="仿宋_GB2312" w:eastAsia="仿宋_GB2312" w:hint="eastAsia"/>
          <w:sz w:val="32"/>
          <w:szCs w:val="32"/>
          <w:lang w:eastAsia="zh-CN"/>
        </w:rPr>
        <w:t>00</w:t>
      </w:r>
      <w:r>
        <w:rPr>
          <w:rFonts w:ascii="仿宋_GB2312" w:eastAsia="仿宋_GB2312"/>
          <w:sz w:val="32"/>
          <w:szCs w:val="32"/>
          <w:lang w:eastAsia="zh-CN"/>
        </w:rPr>
        <w:t>万元。</w:t>
      </w:r>
      <w:r w:rsidR="0054786A" w:rsidRPr="0054786A">
        <w:rPr>
          <w:rFonts w:ascii="仿宋_GB2312" w:eastAsia="仿宋_GB2312" w:hint="eastAsia"/>
          <w:sz w:val="32"/>
          <w:szCs w:val="32"/>
          <w:lang w:eastAsia="zh-CN"/>
        </w:rPr>
        <w:t>预算绩效管理取得的成效：一是在项目资金使用过程中，严格落实把关，按照项目资金使用范围做好审核工作，让项目资金落于实处。在项目完成后，做好受益群众民意调查及项目防范工作；二是严格坚持先做事、后验收、再拨付的原则，杜绝了资金被挤占和挪用现象的发生，跟踪检查到位</w:t>
      </w:r>
      <w:r>
        <w:rPr>
          <w:rFonts w:ascii="仿宋_GB2312" w:eastAsia="仿宋_GB2312"/>
          <w:sz w:val="32"/>
          <w:szCs w:val="32"/>
          <w:lang w:eastAsia="zh-CN"/>
        </w:rPr>
        <w:t>。发现的问题及原因：</w:t>
      </w:r>
      <w:r w:rsidR="0054786A" w:rsidRPr="0054786A">
        <w:rPr>
          <w:rFonts w:ascii="仿宋_GB2312" w:eastAsia="仿宋_GB2312" w:hint="eastAsia"/>
          <w:sz w:val="32"/>
          <w:szCs w:val="32"/>
          <w:lang w:eastAsia="zh-CN"/>
        </w:rPr>
        <w:t>一是相关绩效管理方面专业知识的系统性学习有待加强。各项指标的设置要进一步优化、完善，主要在细化、量化上改进。在绩效自评过程中，由于部分人员缺乏相关绩效管理专业知识，</w:t>
      </w:r>
      <w:proofErr w:type="gramStart"/>
      <w:r w:rsidR="0054786A" w:rsidRPr="0054786A">
        <w:rPr>
          <w:rFonts w:ascii="仿宋_GB2312" w:eastAsia="仿宋_GB2312" w:hint="eastAsia"/>
          <w:sz w:val="32"/>
          <w:szCs w:val="32"/>
          <w:lang w:eastAsia="zh-CN"/>
        </w:rPr>
        <w:t>自评价</w:t>
      </w:r>
      <w:proofErr w:type="gramEnd"/>
      <w:r w:rsidR="0054786A" w:rsidRPr="0054786A">
        <w:rPr>
          <w:rFonts w:ascii="仿宋_GB2312" w:eastAsia="仿宋_GB2312" w:hint="eastAsia"/>
          <w:sz w:val="32"/>
          <w:szCs w:val="32"/>
          <w:lang w:eastAsia="zh-CN"/>
        </w:rPr>
        <w:t>工作还存在自我审定的局限性，影响评价质量；二是因轮岗、调动等因素使我单位绩效工作人员流动频繁，造成工作衔接不到位的情况</w:t>
      </w:r>
      <w:r>
        <w:rPr>
          <w:rFonts w:ascii="仿宋_GB2312" w:eastAsia="仿宋_GB2312"/>
          <w:sz w:val="32"/>
          <w:szCs w:val="32"/>
          <w:lang w:eastAsia="zh-CN"/>
        </w:rPr>
        <w:t>。下一步改进措施：</w:t>
      </w:r>
      <w:r w:rsidR="0054786A">
        <w:rPr>
          <w:rFonts w:ascii="仿宋_GB2312" w:eastAsia="仿宋_GB2312" w:hint="eastAsia"/>
          <w:sz w:val="32"/>
          <w:szCs w:val="32"/>
          <w:lang w:eastAsia="zh-CN"/>
        </w:rPr>
        <w:t>一是</w:t>
      </w:r>
      <w:r>
        <w:rPr>
          <w:rFonts w:ascii="仿宋_GB2312" w:eastAsia="仿宋_GB2312"/>
          <w:sz w:val="32"/>
          <w:szCs w:val="32"/>
          <w:lang w:eastAsia="zh-CN"/>
        </w:rPr>
        <w:t>进一步加强对项目管理人员技能的培训，组织、参加项目相关理论知识培训班</w:t>
      </w:r>
      <w:r w:rsidR="0054786A">
        <w:rPr>
          <w:rFonts w:ascii="仿宋_GB2312" w:eastAsia="仿宋_GB2312" w:hint="eastAsia"/>
          <w:sz w:val="32"/>
          <w:szCs w:val="32"/>
          <w:lang w:eastAsia="zh-CN"/>
        </w:rPr>
        <w:t>；</w:t>
      </w:r>
      <w:r w:rsidR="0054786A" w:rsidRPr="0054786A">
        <w:rPr>
          <w:rFonts w:ascii="仿宋_GB2312" w:eastAsia="仿宋_GB2312" w:hint="eastAsia"/>
          <w:sz w:val="32"/>
          <w:szCs w:val="32"/>
          <w:lang w:eastAsia="zh-CN"/>
        </w:rPr>
        <w:t>二是在监督环节上，实行关口前移，从事后监督管理转向事前审核，事中监督和事后检查稽核相结合的监督制度上来，形成多环节全过程的监督管理格局，尽量早发现问题，早解决问题</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0CEE0DD7" w14:textId="77777777" w:rsidR="00D5170B" w:rsidRPr="00EB08A3" w:rsidRDefault="00D5170B" w:rsidP="00D5170B">
      <w:pPr>
        <w:rPr>
          <w:rFonts w:ascii="宋体" w:eastAsia="宋体" w:hAnsi="宋体" w:cs="宋体" w:hint="eastAsia"/>
          <w:b/>
          <w:bCs/>
          <w:sz w:val="18"/>
          <w:szCs w:val="18"/>
        </w:rPr>
      </w:pPr>
      <w:bookmarkStart w:id="13" w:name="_Hlk201836110"/>
    </w:p>
    <w:p w14:paraId="2395A4BC" w14:textId="77777777" w:rsidR="00D5170B" w:rsidRPr="00EB08A3" w:rsidRDefault="00D5170B" w:rsidP="00D5170B">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3EDD798B" w14:textId="77777777" w:rsidR="00D5170B" w:rsidRPr="00EB08A3" w:rsidRDefault="00D5170B" w:rsidP="00D5170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D5170B" w:rsidRPr="008A51CD" w14:paraId="76D544C2" w14:textId="77777777" w:rsidTr="00D5170B">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518C9AA5"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1A157AEB" w14:textId="77777777" w:rsidR="00D5170B" w:rsidRPr="008A51CD" w:rsidRDefault="00D5170B" w:rsidP="001073F1">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中共木垒哈萨克自治县网络安全和信息化工作委员会办公室</w:t>
            </w:r>
          </w:p>
        </w:tc>
      </w:tr>
      <w:tr w:rsidR="00D5170B" w:rsidRPr="008A51CD" w14:paraId="4D7CB572" w14:textId="77777777" w:rsidTr="00D5170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EBBAB1A"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30A0028D"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058EA9AD"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4D100C24"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7BAEA70D"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764BA617"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4F2FB0AC"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73999B1C"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D5170B" w:rsidRPr="008A51CD" w14:paraId="00CB323E" w14:textId="77777777" w:rsidTr="00D5170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49C229" w14:textId="77777777" w:rsidR="00D5170B" w:rsidRPr="008A51CD" w:rsidRDefault="00D5170B"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5CAA8060" w14:textId="77777777" w:rsidR="00D5170B" w:rsidRPr="008A51CD" w:rsidRDefault="00D5170B"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140BC8C8"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23225555"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77306BF3"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17AA53D3"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7C5E7394"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E85023B"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10</w:t>
            </w:r>
          </w:p>
        </w:tc>
      </w:tr>
      <w:tr w:rsidR="00D5170B" w:rsidRPr="008A51CD" w14:paraId="6B5AEA6D" w14:textId="77777777" w:rsidTr="00D5170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E533856" w14:textId="77777777" w:rsidR="00D5170B" w:rsidRPr="008A51CD" w:rsidRDefault="00D5170B"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9A4FD7B" w14:textId="77777777" w:rsidR="00D5170B" w:rsidRPr="008A51CD" w:rsidRDefault="00D5170B"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399D2C8A"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354.57</w:t>
            </w:r>
          </w:p>
        </w:tc>
        <w:tc>
          <w:tcPr>
            <w:tcW w:w="1242" w:type="dxa"/>
            <w:tcBorders>
              <w:top w:val="nil"/>
              <w:left w:val="nil"/>
              <w:bottom w:val="single" w:sz="4" w:space="0" w:color="auto"/>
              <w:right w:val="single" w:sz="4" w:space="0" w:color="auto"/>
            </w:tcBorders>
            <w:vAlign w:val="center"/>
          </w:tcPr>
          <w:p w14:paraId="5DC28BF3"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322.20</w:t>
            </w:r>
          </w:p>
        </w:tc>
        <w:tc>
          <w:tcPr>
            <w:tcW w:w="1417" w:type="dxa"/>
            <w:tcBorders>
              <w:top w:val="nil"/>
              <w:left w:val="nil"/>
              <w:bottom w:val="single" w:sz="4" w:space="0" w:color="auto"/>
              <w:right w:val="single" w:sz="4" w:space="0" w:color="auto"/>
            </w:tcBorders>
            <w:vAlign w:val="center"/>
          </w:tcPr>
          <w:p w14:paraId="0B7FDB52"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322.20</w:t>
            </w:r>
          </w:p>
        </w:tc>
        <w:tc>
          <w:tcPr>
            <w:tcW w:w="1134" w:type="dxa"/>
            <w:tcBorders>
              <w:top w:val="nil"/>
              <w:left w:val="nil"/>
              <w:bottom w:val="single" w:sz="4" w:space="0" w:color="auto"/>
              <w:right w:val="single" w:sz="4" w:space="0" w:color="auto"/>
            </w:tcBorders>
            <w:vAlign w:val="center"/>
          </w:tcPr>
          <w:p w14:paraId="430D9DCC" w14:textId="77777777" w:rsidR="00D5170B" w:rsidRPr="008A51CD" w:rsidRDefault="00D5170B"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C6B801C" w14:textId="77777777" w:rsidR="00D5170B" w:rsidRPr="008A51CD" w:rsidRDefault="00D5170B"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31EACAE" w14:textId="77777777" w:rsidR="00D5170B" w:rsidRPr="008A51CD" w:rsidRDefault="00D5170B"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D5170B" w:rsidRPr="008A51CD" w14:paraId="6942B2BD" w14:textId="77777777" w:rsidTr="00D5170B">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9E051F5" w14:textId="77777777" w:rsidR="00D5170B" w:rsidRPr="008A51CD" w:rsidRDefault="00D5170B"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DB4EF4E" w14:textId="77777777" w:rsidR="00D5170B" w:rsidRPr="008A51CD" w:rsidRDefault="00D5170B"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314D723B"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32414AF"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1A3A297C"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44563E75" w14:textId="77777777" w:rsidR="00D5170B" w:rsidRPr="008A51CD" w:rsidRDefault="00D5170B"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BA6F921" w14:textId="77777777" w:rsidR="00D5170B" w:rsidRPr="008A51CD" w:rsidRDefault="00D5170B"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FB02CAD" w14:textId="77777777" w:rsidR="00D5170B" w:rsidRPr="008A51CD" w:rsidRDefault="00D5170B"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D5170B" w:rsidRPr="008A51CD" w14:paraId="635ED25D" w14:textId="77777777" w:rsidTr="00D5170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ECFD932" w14:textId="77777777" w:rsidR="00D5170B" w:rsidRPr="008A51CD" w:rsidRDefault="00D5170B"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46CC3984" w14:textId="77777777" w:rsidR="00D5170B" w:rsidRPr="008A51CD" w:rsidRDefault="00D5170B" w:rsidP="001073F1">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23C75B71"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354.57</w:t>
            </w:r>
          </w:p>
        </w:tc>
        <w:tc>
          <w:tcPr>
            <w:tcW w:w="1242" w:type="dxa"/>
            <w:tcBorders>
              <w:top w:val="nil"/>
              <w:left w:val="nil"/>
              <w:bottom w:val="single" w:sz="4" w:space="0" w:color="auto"/>
              <w:right w:val="single" w:sz="4" w:space="0" w:color="auto"/>
            </w:tcBorders>
            <w:vAlign w:val="center"/>
          </w:tcPr>
          <w:p w14:paraId="320BB367"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322.20</w:t>
            </w:r>
          </w:p>
        </w:tc>
        <w:tc>
          <w:tcPr>
            <w:tcW w:w="1417" w:type="dxa"/>
            <w:tcBorders>
              <w:top w:val="nil"/>
              <w:left w:val="nil"/>
              <w:bottom w:val="single" w:sz="4" w:space="0" w:color="auto"/>
              <w:right w:val="single" w:sz="4" w:space="0" w:color="auto"/>
            </w:tcBorders>
            <w:vAlign w:val="center"/>
          </w:tcPr>
          <w:p w14:paraId="05EE367C"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322.20</w:t>
            </w:r>
          </w:p>
        </w:tc>
        <w:tc>
          <w:tcPr>
            <w:tcW w:w="1134" w:type="dxa"/>
            <w:tcBorders>
              <w:top w:val="nil"/>
              <w:left w:val="nil"/>
              <w:bottom w:val="single" w:sz="4" w:space="0" w:color="auto"/>
              <w:right w:val="single" w:sz="4" w:space="0" w:color="auto"/>
            </w:tcBorders>
            <w:vAlign w:val="center"/>
            <w:hideMark/>
          </w:tcPr>
          <w:p w14:paraId="1EACF224" w14:textId="77777777" w:rsidR="00D5170B" w:rsidRPr="008A51CD" w:rsidRDefault="00D5170B"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6BD2004E" w14:textId="77777777" w:rsidR="00D5170B" w:rsidRPr="008A51CD" w:rsidRDefault="00D5170B"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72629723" w14:textId="77777777" w:rsidR="00D5170B" w:rsidRPr="008A51CD" w:rsidRDefault="00D5170B"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D5170B" w:rsidRPr="008A51CD" w14:paraId="722784B3" w14:textId="77777777" w:rsidTr="00D5170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B9296E"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25772D2A"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680C73AE"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D5170B" w:rsidRPr="008A51CD" w14:paraId="7B70123C" w14:textId="77777777" w:rsidTr="00D5170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11AADE7" w14:textId="77777777" w:rsidR="00D5170B" w:rsidRPr="008A51CD" w:rsidRDefault="00D5170B" w:rsidP="001073F1">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278E5FE5" w14:textId="77777777" w:rsidR="00D5170B" w:rsidRPr="008A51CD" w:rsidRDefault="00D5170B"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开展网络和信息化体系建设，持续提高属地网络安全运行水平，开展网络安全相关业务培训4次，全县网络安全宣传4次，网络安全系统检查4次，保障网络安全和信息化工作正常开展，木垒县属地网络安全运行。</w:t>
            </w:r>
          </w:p>
        </w:tc>
        <w:tc>
          <w:tcPr>
            <w:tcW w:w="4581" w:type="dxa"/>
            <w:gridSpan w:val="4"/>
            <w:tcBorders>
              <w:top w:val="single" w:sz="4" w:space="0" w:color="auto"/>
              <w:left w:val="nil"/>
              <w:bottom w:val="single" w:sz="4" w:space="0" w:color="auto"/>
              <w:right w:val="single" w:sz="4" w:space="0" w:color="auto"/>
            </w:tcBorders>
          </w:tcPr>
          <w:p w14:paraId="1C019A1A" w14:textId="77777777" w:rsidR="00D5170B" w:rsidRPr="008A51CD" w:rsidRDefault="00D5170B"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截止自评节点，我单位已妥善处理了日常事务工作，对关键信息基础设施、网站、新媒体账号的网络安全监督检查4次，开展网络安全相关业务培训4次，协调信息安全保护工作，开展全县网络安全宣传4次，以“网络安全宣传周”为契机引导群众参与，提高了群众安全意识，提升了社会大众的网络安全意识和安全防护技能，保障了网络安全和信息化工作正常开展，木垒县域属地网络安全运行。保证了广大网民的信息安全，提升了人民群众幸福感，维护了社会稳定。</w:t>
            </w:r>
          </w:p>
        </w:tc>
      </w:tr>
      <w:tr w:rsidR="00D5170B" w:rsidRPr="008A51CD" w14:paraId="6B8E5476" w14:textId="77777777" w:rsidTr="00D5170B">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5788BD3"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4C98D33A"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1DEC2D0B"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0888B1BA"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7F16DEEB"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2B72DFF9" w14:textId="77777777" w:rsidR="00D5170B" w:rsidRPr="008A51CD" w:rsidRDefault="00D5170B"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71071E02"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391728AA" w14:textId="77777777" w:rsidR="00D5170B" w:rsidRPr="008A51CD" w:rsidRDefault="00D5170B"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D5170B" w:rsidRPr="008A51CD" w14:paraId="522E7A67" w14:textId="77777777" w:rsidTr="00D5170B">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E4B1240" w14:textId="77777777" w:rsidR="00D5170B" w:rsidRPr="008A51CD" w:rsidRDefault="00D5170B"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310803EF" w14:textId="77777777" w:rsidR="00D5170B" w:rsidRPr="008A51CD" w:rsidRDefault="00D5170B"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1B8BA3C5" w14:textId="77777777" w:rsidR="00D5170B" w:rsidRPr="008A51CD" w:rsidRDefault="00D5170B"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网络安全相关业务培训开展次数</w:t>
            </w:r>
          </w:p>
        </w:tc>
        <w:tc>
          <w:tcPr>
            <w:tcW w:w="1242" w:type="dxa"/>
            <w:tcBorders>
              <w:top w:val="nil"/>
              <w:left w:val="nil"/>
              <w:bottom w:val="single" w:sz="4" w:space="0" w:color="auto"/>
              <w:right w:val="single" w:sz="4" w:space="0" w:color="auto"/>
            </w:tcBorders>
            <w:noWrap/>
            <w:vAlign w:val="center"/>
          </w:tcPr>
          <w:p w14:paraId="57167C08"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&gt;=4次</w:t>
            </w:r>
          </w:p>
        </w:tc>
        <w:tc>
          <w:tcPr>
            <w:tcW w:w="1417" w:type="dxa"/>
            <w:tcBorders>
              <w:top w:val="nil"/>
              <w:left w:val="nil"/>
              <w:bottom w:val="single" w:sz="4" w:space="0" w:color="auto"/>
              <w:right w:val="single" w:sz="4" w:space="0" w:color="auto"/>
            </w:tcBorders>
            <w:noWrap/>
            <w:vAlign w:val="center"/>
          </w:tcPr>
          <w:p w14:paraId="14A112FB" w14:textId="77777777" w:rsidR="00D5170B" w:rsidRPr="008A51CD" w:rsidRDefault="00D5170B"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网络安全和信息化工作委员会办公室工作计划</w:t>
            </w:r>
          </w:p>
        </w:tc>
        <w:tc>
          <w:tcPr>
            <w:tcW w:w="1134" w:type="dxa"/>
            <w:tcBorders>
              <w:top w:val="nil"/>
              <w:left w:val="nil"/>
              <w:bottom w:val="single" w:sz="4" w:space="0" w:color="auto"/>
              <w:right w:val="single" w:sz="4" w:space="0" w:color="auto"/>
            </w:tcBorders>
            <w:noWrap/>
            <w:vAlign w:val="center"/>
          </w:tcPr>
          <w:p w14:paraId="0261D305"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7DE92441"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4次</w:t>
            </w:r>
          </w:p>
        </w:tc>
        <w:tc>
          <w:tcPr>
            <w:tcW w:w="720" w:type="dxa"/>
            <w:tcBorders>
              <w:top w:val="nil"/>
              <w:left w:val="nil"/>
              <w:bottom w:val="single" w:sz="4" w:space="0" w:color="auto"/>
              <w:right w:val="single" w:sz="4" w:space="0" w:color="auto"/>
            </w:tcBorders>
            <w:noWrap/>
            <w:vAlign w:val="center"/>
          </w:tcPr>
          <w:p w14:paraId="7420CFB8"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25</w:t>
            </w:r>
          </w:p>
        </w:tc>
      </w:tr>
      <w:tr w:rsidR="00D5170B" w:rsidRPr="008A51CD" w14:paraId="393CB883" w14:textId="77777777" w:rsidTr="00D5170B">
        <w:trPr>
          <w:cantSplit/>
          <w:trHeight w:val="740"/>
        </w:trPr>
        <w:tc>
          <w:tcPr>
            <w:tcW w:w="993" w:type="dxa"/>
            <w:vMerge/>
            <w:tcBorders>
              <w:left w:val="single" w:sz="4" w:space="0" w:color="auto"/>
              <w:right w:val="single" w:sz="4" w:space="0" w:color="auto"/>
            </w:tcBorders>
            <w:noWrap/>
            <w:vAlign w:val="center"/>
          </w:tcPr>
          <w:p w14:paraId="5C1AB34F" w14:textId="77777777" w:rsidR="00D5170B" w:rsidRPr="008A51CD" w:rsidRDefault="00D5170B"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75DBB23" w14:textId="77777777" w:rsidR="00D5170B" w:rsidRPr="008A51CD" w:rsidRDefault="00D5170B"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1E0F499" w14:textId="77777777" w:rsidR="00D5170B" w:rsidRPr="008A51CD" w:rsidRDefault="00D5170B"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全县网络安全宣传次数</w:t>
            </w:r>
          </w:p>
        </w:tc>
        <w:tc>
          <w:tcPr>
            <w:tcW w:w="1242" w:type="dxa"/>
            <w:tcBorders>
              <w:top w:val="nil"/>
              <w:left w:val="nil"/>
              <w:bottom w:val="single" w:sz="4" w:space="0" w:color="auto"/>
              <w:right w:val="single" w:sz="4" w:space="0" w:color="auto"/>
            </w:tcBorders>
            <w:noWrap/>
            <w:vAlign w:val="center"/>
          </w:tcPr>
          <w:p w14:paraId="1E1464FB"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&gt;=4次</w:t>
            </w:r>
          </w:p>
        </w:tc>
        <w:tc>
          <w:tcPr>
            <w:tcW w:w="1417" w:type="dxa"/>
            <w:tcBorders>
              <w:top w:val="nil"/>
              <w:left w:val="nil"/>
              <w:bottom w:val="single" w:sz="4" w:space="0" w:color="auto"/>
              <w:right w:val="single" w:sz="4" w:space="0" w:color="auto"/>
            </w:tcBorders>
            <w:noWrap/>
            <w:vAlign w:val="center"/>
          </w:tcPr>
          <w:p w14:paraId="0F72AB08" w14:textId="77777777" w:rsidR="00D5170B" w:rsidRPr="008A51CD" w:rsidRDefault="00D5170B"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网络安全和信息化工作委员会办公室工作计划</w:t>
            </w:r>
          </w:p>
        </w:tc>
        <w:tc>
          <w:tcPr>
            <w:tcW w:w="1134" w:type="dxa"/>
            <w:tcBorders>
              <w:top w:val="nil"/>
              <w:left w:val="nil"/>
              <w:bottom w:val="single" w:sz="4" w:space="0" w:color="auto"/>
              <w:right w:val="single" w:sz="4" w:space="0" w:color="auto"/>
            </w:tcBorders>
            <w:noWrap/>
            <w:vAlign w:val="center"/>
          </w:tcPr>
          <w:p w14:paraId="3D180E13"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5EE0C345"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4次</w:t>
            </w:r>
          </w:p>
        </w:tc>
        <w:tc>
          <w:tcPr>
            <w:tcW w:w="720" w:type="dxa"/>
            <w:tcBorders>
              <w:top w:val="nil"/>
              <w:left w:val="nil"/>
              <w:bottom w:val="single" w:sz="4" w:space="0" w:color="auto"/>
              <w:right w:val="single" w:sz="4" w:space="0" w:color="auto"/>
            </w:tcBorders>
            <w:noWrap/>
            <w:vAlign w:val="center"/>
          </w:tcPr>
          <w:p w14:paraId="6FB01C22"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20</w:t>
            </w:r>
          </w:p>
        </w:tc>
      </w:tr>
      <w:tr w:rsidR="00D5170B" w:rsidRPr="008A51CD" w14:paraId="2D48E325" w14:textId="77777777" w:rsidTr="00D5170B">
        <w:trPr>
          <w:cantSplit/>
          <w:trHeight w:val="740"/>
        </w:trPr>
        <w:tc>
          <w:tcPr>
            <w:tcW w:w="993" w:type="dxa"/>
            <w:vMerge/>
            <w:tcBorders>
              <w:left w:val="single" w:sz="4" w:space="0" w:color="auto"/>
              <w:right w:val="single" w:sz="4" w:space="0" w:color="auto"/>
            </w:tcBorders>
            <w:noWrap/>
            <w:vAlign w:val="center"/>
          </w:tcPr>
          <w:p w14:paraId="697F39E0" w14:textId="77777777" w:rsidR="00D5170B" w:rsidRPr="008A51CD" w:rsidRDefault="00D5170B" w:rsidP="001073F1">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0DC40BB" w14:textId="77777777" w:rsidR="00D5170B" w:rsidRPr="008A51CD" w:rsidRDefault="00D5170B"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CAC3787" w14:textId="77777777" w:rsidR="00D5170B" w:rsidRPr="008A51CD" w:rsidRDefault="00D5170B"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关键信息基础设施、网站、新媒体账号的网络安全监督检查次数</w:t>
            </w:r>
          </w:p>
        </w:tc>
        <w:tc>
          <w:tcPr>
            <w:tcW w:w="1242" w:type="dxa"/>
            <w:tcBorders>
              <w:top w:val="nil"/>
              <w:left w:val="nil"/>
              <w:bottom w:val="single" w:sz="4" w:space="0" w:color="auto"/>
              <w:right w:val="single" w:sz="4" w:space="0" w:color="auto"/>
            </w:tcBorders>
            <w:noWrap/>
            <w:vAlign w:val="center"/>
          </w:tcPr>
          <w:p w14:paraId="65DAF79A"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&gt;=4次</w:t>
            </w:r>
          </w:p>
        </w:tc>
        <w:tc>
          <w:tcPr>
            <w:tcW w:w="1417" w:type="dxa"/>
            <w:tcBorders>
              <w:top w:val="nil"/>
              <w:left w:val="nil"/>
              <w:bottom w:val="single" w:sz="4" w:space="0" w:color="auto"/>
              <w:right w:val="single" w:sz="4" w:space="0" w:color="auto"/>
            </w:tcBorders>
            <w:noWrap/>
            <w:vAlign w:val="center"/>
          </w:tcPr>
          <w:p w14:paraId="1C59CCAD" w14:textId="77777777" w:rsidR="00D5170B" w:rsidRPr="008A51CD" w:rsidRDefault="00D5170B"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网络安全和信息化工作委员会办公室工作计划</w:t>
            </w:r>
          </w:p>
        </w:tc>
        <w:tc>
          <w:tcPr>
            <w:tcW w:w="1134" w:type="dxa"/>
            <w:tcBorders>
              <w:top w:val="nil"/>
              <w:left w:val="nil"/>
              <w:bottom w:val="single" w:sz="4" w:space="0" w:color="auto"/>
              <w:right w:val="single" w:sz="4" w:space="0" w:color="auto"/>
            </w:tcBorders>
            <w:noWrap/>
            <w:vAlign w:val="center"/>
          </w:tcPr>
          <w:p w14:paraId="3C0DDABF"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7A8D9951"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4次</w:t>
            </w:r>
          </w:p>
        </w:tc>
        <w:tc>
          <w:tcPr>
            <w:tcW w:w="720" w:type="dxa"/>
            <w:tcBorders>
              <w:top w:val="nil"/>
              <w:left w:val="nil"/>
              <w:bottom w:val="single" w:sz="4" w:space="0" w:color="auto"/>
              <w:right w:val="single" w:sz="4" w:space="0" w:color="auto"/>
            </w:tcBorders>
            <w:noWrap/>
            <w:vAlign w:val="center"/>
          </w:tcPr>
          <w:p w14:paraId="253FA0A7"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25</w:t>
            </w:r>
          </w:p>
        </w:tc>
      </w:tr>
      <w:tr w:rsidR="00D5170B" w:rsidRPr="008A51CD" w14:paraId="5371C9A5" w14:textId="77777777" w:rsidTr="00D5170B">
        <w:trPr>
          <w:cantSplit/>
          <w:trHeight w:val="740"/>
        </w:trPr>
        <w:tc>
          <w:tcPr>
            <w:tcW w:w="993" w:type="dxa"/>
            <w:vMerge/>
            <w:tcBorders>
              <w:left w:val="single" w:sz="4" w:space="0" w:color="auto"/>
              <w:bottom w:val="single" w:sz="4" w:space="0" w:color="auto"/>
              <w:right w:val="single" w:sz="4" w:space="0" w:color="auto"/>
            </w:tcBorders>
            <w:noWrap/>
            <w:vAlign w:val="center"/>
          </w:tcPr>
          <w:p w14:paraId="603EC7C0" w14:textId="77777777" w:rsidR="00D5170B" w:rsidRPr="008A51CD" w:rsidRDefault="00D5170B" w:rsidP="001073F1">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6381EB43" w14:textId="77777777" w:rsidR="00D5170B" w:rsidRPr="008A51CD" w:rsidRDefault="00D5170B"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0A2B535E" w14:textId="77777777" w:rsidR="00D5170B" w:rsidRPr="008A51CD" w:rsidRDefault="00D5170B"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网络安全检测率</w:t>
            </w:r>
            <w:proofErr w:type="spellEnd"/>
          </w:p>
        </w:tc>
        <w:tc>
          <w:tcPr>
            <w:tcW w:w="1242" w:type="dxa"/>
            <w:tcBorders>
              <w:top w:val="nil"/>
              <w:left w:val="nil"/>
              <w:bottom w:val="single" w:sz="4" w:space="0" w:color="auto"/>
              <w:right w:val="single" w:sz="4" w:space="0" w:color="auto"/>
            </w:tcBorders>
            <w:noWrap/>
            <w:vAlign w:val="center"/>
          </w:tcPr>
          <w:p w14:paraId="3B29F173"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53209A60" w14:textId="77777777" w:rsidR="00D5170B" w:rsidRPr="008A51CD" w:rsidRDefault="00D5170B"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网络安全和信息化工作委员会办公室工作计划</w:t>
            </w:r>
          </w:p>
        </w:tc>
        <w:tc>
          <w:tcPr>
            <w:tcW w:w="1134" w:type="dxa"/>
            <w:tcBorders>
              <w:top w:val="nil"/>
              <w:left w:val="nil"/>
              <w:bottom w:val="single" w:sz="4" w:space="0" w:color="auto"/>
              <w:right w:val="single" w:sz="4" w:space="0" w:color="auto"/>
            </w:tcBorders>
            <w:noWrap/>
            <w:vAlign w:val="center"/>
          </w:tcPr>
          <w:p w14:paraId="24CF274C"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A2360F5"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7A4B6261" w14:textId="77777777" w:rsidR="00D5170B" w:rsidRPr="008A51CD" w:rsidRDefault="00D5170B" w:rsidP="001073F1">
            <w:pPr>
              <w:jc w:val="center"/>
              <w:rPr>
                <w:rFonts w:ascii="宋体" w:eastAsia="宋体" w:hAnsi="宋体" w:cs="宋体" w:hint="eastAsia"/>
                <w:sz w:val="18"/>
                <w:szCs w:val="18"/>
              </w:rPr>
            </w:pPr>
            <w:r>
              <w:rPr>
                <w:rFonts w:ascii="宋体" w:eastAsia="宋体" w:hAnsi="宋体" w:cs="宋体" w:hint="eastAsia"/>
                <w:sz w:val="18"/>
                <w:szCs w:val="18"/>
              </w:rPr>
              <w:t>20</w:t>
            </w:r>
          </w:p>
        </w:tc>
      </w:tr>
    </w:tbl>
    <w:p w14:paraId="4F51988E" w14:textId="77777777" w:rsidR="00D5170B" w:rsidRPr="00EB08A3" w:rsidRDefault="00D5170B" w:rsidP="00D5170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85662B8" w14:textId="77777777" w:rsidR="00D5170B" w:rsidRDefault="00D5170B" w:rsidP="00D5170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3"/>
        <w:gridCol w:w="756"/>
        <w:gridCol w:w="558"/>
        <w:gridCol w:w="535"/>
        <w:gridCol w:w="531"/>
        <w:gridCol w:w="533"/>
        <w:gridCol w:w="877"/>
      </w:tblGrid>
      <w:tr w:rsidR="00D5170B" w:rsidRPr="001D5B1B" w14:paraId="5F87FBF2"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515EC3B" w14:textId="77777777" w:rsidR="00D5170B" w:rsidRPr="001D5B1B" w:rsidRDefault="00D5170B" w:rsidP="001073F1">
            <w:pPr>
              <w:jc w:val="center"/>
              <w:rPr>
                <w:rFonts w:ascii="宋体" w:eastAsia="宋体" w:hAnsi="宋体" w:cs="宋体" w:hint="eastAsia"/>
                <w:b/>
                <w:bCs/>
                <w:color w:val="000000"/>
                <w:sz w:val="18"/>
                <w:szCs w:val="18"/>
              </w:rPr>
            </w:pPr>
            <w:bookmarkStart w:id="14" w:name="_Hlk201837198"/>
            <w:bookmarkEnd w:id="13"/>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51486E5" w14:textId="77777777" w:rsidR="00D5170B" w:rsidRPr="001D5B1B" w:rsidRDefault="00D5170B"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中央支持地方公共文化服务体系建设补助资金项目</w:t>
            </w:r>
          </w:p>
        </w:tc>
      </w:tr>
      <w:tr w:rsidR="00D5170B" w:rsidRPr="001D5B1B" w14:paraId="5560D593"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ED95D4F"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73DD9D34" w14:textId="68EC55E0" w:rsidR="00D5170B" w:rsidRPr="001D5B1B" w:rsidRDefault="00D5170B"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中共木垒哈萨克自治县网络安全和信息化工作委员会办公室</w:t>
            </w:r>
          </w:p>
        </w:tc>
        <w:tc>
          <w:tcPr>
            <w:tcW w:w="708" w:type="pct"/>
            <w:gridSpan w:val="2"/>
            <w:tcBorders>
              <w:top w:val="single" w:sz="4" w:space="0" w:color="auto"/>
              <w:left w:val="nil"/>
              <w:bottom w:val="single" w:sz="4" w:space="0" w:color="auto"/>
              <w:right w:val="single" w:sz="4" w:space="0" w:color="auto"/>
            </w:tcBorders>
            <w:vAlign w:val="center"/>
            <w:hideMark/>
          </w:tcPr>
          <w:p w14:paraId="17E4B753"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3C59A021" w14:textId="77777777" w:rsidR="00D5170B" w:rsidRPr="001D5B1B" w:rsidRDefault="00D5170B"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中共木垒哈萨克自治县网络安全和信息化工作委员会办公室</w:t>
            </w:r>
          </w:p>
        </w:tc>
      </w:tr>
      <w:tr w:rsidR="00D5170B" w:rsidRPr="001D5B1B" w14:paraId="059601DE"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EEE3C18"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48460CE" w14:textId="77777777" w:rsidR="00D5170B" w:rsidRPr="001D5B1B" w:rsidRDefault="00D5170B"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5826A85"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673D462F"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4BA590F"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BF76213"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C7A53A3"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4BE75ADF"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5170B" w:rsidRPr="001D5B1B" w14:paraId="52FDB701"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66D267DB" w14:textId="77777777" w:rsidR="00D5170B" w:rsidRPr="001D5B1B" w:rsidRDefault="00D5170B"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0E71DF7"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D756BAB"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4" w:type="pct"/>
            <w:gridSpan w:val="3"/>
            <w:tcBorders>
              <w:top w:val="single" w:sz="4" w:space="0" w:color="auto"/>
              <w:left w:val="nil"/>
              <w:bottom w:val="single" w:sz="4" w:space="0" w:color="auto"/>
              <w:right w:val="single" w:sz="4" w:space="0" w:color="auto"/>
            </w:tcBorders>
            <w:vAlign w:val="center"/>
          </w:tcPr>
          <w:p w14:paraId="0CB037EC"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5F5E0012"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tcPr>
          <w:p w14:paraId="34359A3E"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76AFEFD"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2EC4E7CF"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5170B" w:rsidRPr="001D5B1B" w14:paraId="4679E22C"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6A629427" w14:textId="77777777" w:rsidR="00D5170B" w:rsidRPr="001D5B1B" w:rsidRDefault="00D5170B"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2DA807F"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3806A4A"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4" w:type="pct"/>
            <w:gridSpan w:val="3"/>
            <w:tcBorders>
              <w:top w:val="single" w:sz="4" w:space="0" w:color="auto"/>
              <w:left w:val="nil"/>
              <w:bottom w:val="single" w:sz="4" w:space="0" w:color="auto"/>
              <w:right w:val="single" w:sz="4" w:space="0" w:color="auto"/>
            </w:tcBorders>
            <w:vAlign w:val="center"/>
          </w:tcPr>
          <w:p w14:paraId="207A9724"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1A04F61B"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hideMark/>
          </w:tcPr>
          <w:p w14:paraId="4B621BDC" w14:textId="77777777" w:rsidR="00D5170B" w:rsidRPr="001D5B1B" w:rsidRDefault="00D5170B"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DD3ADA7" w14:textId="77777777" w:rsidR="00D5170B" w:rsidRPr="001D5B1B" w:rsidRDefault="00D5170B"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CB99445" w14:textId="77777777" w:rsidR="00D5170B" w:rsidRPr="001D5B1B" w:rsidRDefault="00D5170B"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170B" w:rsidRPr="001D5B1B" w14:paraId="49CC472D"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4CE69A49" w14:textId="77777777" w:rsidR="00D5170B" w:rsidRPr="001D5B1B" w:rsidRDefault="00D5170B"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5B9B65D" w14:textId="77777777" w:rsidR="00D5170B" w:rsidRPr="001D5B1B" w:rsidRDefault="00D5170B"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095F172"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135C45DC"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5F0B92D"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EFCD7CB" w14:textId="77777777" w:rsidR="00D5170B" w:rsidRPr="001D5B1B" w:rsidRDefault="00D5170B"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4EF39DA" w14:textId="77777777" w:rsidR="00D5170B" w:rsidRPr="001D5B1B" w:rsidRDefault="00D5170B"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88B0F07" w14:textId="77777777" w:rsidR="00D5170B" w:rsidRPr="001D5B1B" w:rsidRDefault="00D5170B"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170B" w:rsidRPr="001D5B1B" w14:paraId="5AB3470A"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CD355B3"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128B9164"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0F55693F"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5170B" w:rsidRPr="001D5B1B" w14:paraId="13DD8A30"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2AB92A78" w14:textId="77777777" w:rsidR="00D5170B" w:rsidRPr="001D5B1B" w:rsidRDefault="00D5170B" w:rsidP="001073F1">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C9EFD49" w14:textId="77777777" w:rsidR="00D5170B" w:rsidRPr="001D5B1B" w:rsidRDefault="00D5170B"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县委网信办</w:t>
            </w:r>
            <w:proofErr w:type="gramEnd"/>
            <w:r>
              <w:rPr>
                <w:rFonts w:ascii="宋体" w:eastAsia="宋体" w:hAnsi="宋体" w:cs="宋体" w:hint="eastAsia"/>
                <w:color w:val="000000"/>
                <w:sz w:val="18"/>
                <w:szCs w:val="18"/>
                <w:lang w:eastAsia="zh-CN"/>
              </w:rPr>
              <w:t>计划使用2024年中央公共文化服务体系补助资金支付2024年庆祝木垒县成立70周年短视频大赛宣传展板、获奖证书印刷、获奖人员奖金及2024年网络宣传周宣传彩页印刷费用，项目的实施可保障短视频大赛及网络安全宣传周工作顺利开展，全面展示木垒县70年以来取得的成就，强化个人和组织的网络安全防护能力，以激发全县各族干部群众创业热情。</w:t>
            </w:r>
          </w:p>
        </w:tc>
        <w:tc>
          <w:tcPr>
            <w:tcW w:w="2558" w:type="pct"/>
            <w:gridSpan w:val="7"/>
            <w:tcBorders>
              <w:top w:val="single" w:sz="4" w:space="0" w:color="auto"/>
              <w:left w:val="nil"/>
              <w:bottom w:val="single" w:sz="4" w:space="0" w:color="auto"/>
              <w:right w:val="single" w:sz="4" w:space="0" w:color="auto"/>
            </w:tcBorders>
            <w:vAlign w:val="center"/>
          </w:tcPr>
          <w:p w14:paraId="1A679C22" w14:textId="77777777" w:rsidR="00D5170B" w:rsidRPr="001D5B1B" w:rsidRDefault="00D5170B"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完成如下工作：短视频大赛获奖人数12人，制作宣传展板数量2块，宣传彩页印刷数量2336张。通过该项目的实施，全面展示木垒县70年以来取得的成就，强化个人和组织的网络安全防护能力，促进了全县各族干部群众创业热情。</w:t>
            </w:r>
          </w:p>
        </w:tc>
      </w:tr>
      <w:tr w:rsidR="00D5170B" w:rsidRPr="001D5B1B" w14:paraId="40BFEC51"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350B1201" w14:textId="77777777" w:rsidR="00D5170B" w:rsidRPr="001D5B1B" w:rsidRDefault="00D5170B"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4BE7D8B"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AE2F46C"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FC78C2F"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5599C58" w14:textId="77777777" w:rsidR="00D5170B" w:rsidRPr="001D5B1B" w:rsidRDefault="00D5170B"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9CFE1CB" w14:textId="77777777" w:rsidR="00D5170B" w:rsidRPr="001D5B1B" w:rsidRDefault="00D5170B"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0715EC1C" w14:textId="77777777" w:rsidR="00D5170B" w:rsidRPr="001D5B1B" w:rsidRDefault="00D5170B"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F0FACF6" w14:textId="77777777" w:rsidR="00D5170B" w:rsidRPr="001D5B1B" w:rsidRDefault="00D5170B"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76B3B73" w14:textId="77777777" w:rsidR="00D5170B" w:rsidRPr="001D5B1B" w:rsidRDefault="00D5170B"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7D47BC6"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D9D4255"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50683D6"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5FC4AC2"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1ACCE027" w14:textId="77777777" w:rsidR="00D5170B" w:rsidRPr="001D5B1B" w:rsidRDefault="00D5170B"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5170B" w:rsidRPr="001D5B1B" w14:paraId="68E81670"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1DD9C974" w14:textId="77777777" w:rsidR="00D5170B" w:rsidRPr="00AF60FC" w:rsidRDefault="00D5170B"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7121B71"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CB38FA6"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F9AA5BA" w14:textId="77777777" w:rsidR="00D5170B" w:rsidRPr="00AF60FC" w:rsidRDefault="00D5170B"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短视频大赛获奖人数</w:t>
            </w:r>
            <w:proofErr w:type="spellEnd"/>
          </w:p>
        </w:tc>
        <w:tc>
          <w:tcPr>
            <w:tcW w:w="334" w:type="pct"/>
            <w:tcBorders>
              <w:top w:val="nil"/>
              <w:left w:val="nil"/>
              <w:bottom w:val="single" w:sz="4" w:space="0" w:color="auto"/>
              <w:right w:val="single" w:sz="4" w:space="0" w:color="auto"/>
            </w:tcBorders>
            <w:vAlign w:val="center"/>
          </w:tcPr>
          <w:p w14:paraId="5AD4A2EA"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A7ADCC0"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&gt;=12人</w:t>
            </w:r>
          </w:p>
        </w:tc>
        <w:tc>
          <w:tcPr>
            <w:tcW w:w="335" w:type="pct"/>
            <w:tcBorders>
              <w:top w:val="nil"/>
              <w:left w:val="nil"/>
              <w:bottom w:val="single" w:sz="4" w:space="0" w:color="auto"/>
              <w:right w:val="single" w:sz="4" w:space="0" w:color="auto"/>
            </w:tcBorders>
            <w:vAlign w:val="center"/>
          </w:tcPr>
          <w:p w14:paraId="46738140"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328" w:type="pct"/>
            <w:tcBorders>
              <w:top w:val="nil"/>
              <w:left w:val="nil"/>
              <w:bottom w:val="single" w:sz="4" w:space="0" w:color="auto"/>
              <w:right w:val="single" w:sz="4" w:space="0" w:color="auto"/>
            </w:tcBorders>
            <w:vAlign w:val="center"/>
          </w:tcPr>
          <w:p w14:paraId="58324360"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4F8C86"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5CEB191"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57EED0D" w14:textId="77777777" w:rsidR="00D5170B" w:rsidRPr="001D5B1B" w:rsidRDefault="00D5170B"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15902B6"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6EC9C4AD" w14:textId="77777777" w:rsidR="00D5170B" w:rsidRPr="001D5B1B" w:rsidRDefault="00D5170B"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4D8B0267" w14:textId="77777777" w:rsidR="00D5170B" w:rsidRPr="00AF60FC" w:rsidRDefault="00D5170B" w:rsidP="001073F1">
            <w:pPr>
              <w:jc w:val="center"/>
              <w:rPr>
                <w:rFonts w:ascii="宋体" w:eastAsia="宋体" w:hAnsi="宋体" w:cs="宋体" w:hint="eastAsia"/>
                <w:color w:val="000000"/>
                <w:sz w:val="18"/>
                <w:szCs w:val="18"/>
              </w:rPr>
            </w:pPr>
          </w:p>
        </w:tc>
      </w:tr>
      <w:tr w:rsidR="00D5170B" w:rsidRPr="001D5B1B" w14:paraId="43B77825" w14:textId="77777777" w:rsidTr="001073F1">
        <w:trPr>
          <w:trHeight w:val="800"/>
        </w:trPr>
        <w:tc>
          <w:tcPr>
            <w:tcW w:w="328" w:type="pct"/>
            <w:vMerge/>
            <w:tcBorders>
              <w:left w:val="single" w:sz="4" w:space="0" w:color="auto"/>
              <w:right w:val="single" w:sz="4" w:space="0" w:color="auto"/>
            </w:tcBorders>
            <w:vAlign w:val="center"/>
            <w:hideMark/>
          </w:tcPr>
          <w:p w14:paraId="2AB1AB8B" w14:textId="77777777" w:rsidR="00D5170B" w:rsidRPr="001D5B1B" w:rsidRDefault="00D5170B"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D0EB9B3" w14:textId="77777777" w:rsidR="00D5170B" w:rsidRPr="001D5B1B" w:rsidRDefault="00D5170B"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F70FCC"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925E40A" w14:textId="77777777" w:rsidR="00D5170B" w:rsidRPr="00AF60FC" w:rsidRDefault="00D5170B"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制作宣传展板数量</w:t>
            </w:r>
            <w:proofErr w:type="spellEnd"/>
          </w:p>
        </w:tc>
        <w:tc>
          <w:tcPr>
            <w:tcW w:w="334" w:type="pct"/>
            <w:tcBorders>
              <w:top w:val="nil"/>
              <w:left w:val="nil"/>
              <w:bottom w:val="single" w:sz="4" w:space="0" w:color="auto"/>
              <w:right w:val="single" w:sz="4" w:space="0" w:color="auto"/>
            </w:tcBorders>
            <w:vAlign w:val="center"/>
          </w:tcPr>
          <w:p w14:paraId="3DAA5928"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B2B2162"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&gt;=2块</w:t>
            </w:r>
          </w:p>
        </w:tc>
        <w:tc>
          <w:tcPr>
            <w:tcW w:w="335" w:type="pct"/>
            <w:tcBorders>
              <w:top w:val="nil"/>
              <w:left w:val="nil"/>
              <w:bottom w:val="single" w:sz="4" w:space="0" w:color="auto"/>
              <w:right w:val="single" w:sz="4" w:space="0" w:color="auto"/>
            </w:tcBorders>
            <w:vAlign w:val="center"/>
          </w:tcPr>
          <w:p w14:paraId="50AC7BE0"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=2块</w:t>
            </w:r>
          </w:p>
        </w:tc>
        <w:tc>
          <w:tcPr>
            <w:tcW w:w="328" w:type="pct"/>
            <w:tcBorders>
              <w:top w:val="nil"/>
              <w:left w:val="nil"/>
              <w:bottom w:val="single" w:sz="4" w:space="0" w:color="auto"/>
              <w:right w:val="single" w:sz="4" w:space="0" w:color="auto"/>
            </w:tcBorders>
            <w:vAlign w:val="center"/>
          </w:tcPr>
          <w:p w14:paraId="041920F6"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3123603"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CAEF737"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F4EE8EC" w14:textId="77777777" w:rsidR="00D5170B" w:rsidRPr="001D5B1B" w:rsidRDefault="00D5170B"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4A8DF5"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434E33E" w14:textId="77777777" w:rsidR="00D5170B" w:rsidRPr="001D5B1B" w:rsidRDefault="00D5170B"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BFEA974" w14:textId="77777777" w:rsidR="00D5170B" w:rsidRPr="00AF60FC" w:rsidRDefault="00D5170B" w:rsidP="001073F1">
            <w:pPr>
              <w:jc w:val="center"/>
              <w:rPr>
                <w:rFonts w:ascii="宋体" w:eastAsia="宋体" w:hAnsi="宋体" w:cs="宋体" w:hint="eastAsia"/>
                <w:color w:val="000000"/>
                <w:sz w:val="18"/>
                <w:szCs w:val="18"/>
              </w:rPr>
            </w:pPr>
          </w:p>
        </w:tc>
      </w:tr>
      <w:tr w:rsidR="00D5170B" w:rsidRPr="001D5B1B" w14:paraId="6D6802F5" w14:textId="77777777" w:rsidTr="001073F1">
        <w:trPr>
          <w:trHeight w:val="800"/>
        </w:trPr>
        <w:tc>
          <w:tcPr>
            <w:tcW w:w="328" w:type="pct"/>
            <w:vMerge/>
            <w:tcBorders>
              <w:left w:val="single" w:sz="4" w:space="0" w:color="auto"/>
              <w:right w:val="single" w:sz="4" w:space="0" w:color="auto"/>
            </w:tcBorders>
            <w:vAlign w:val="center"/>
          </w:tcPr>
          <w:p w14:paraId="7088F556" w14:textId="77777777" w:rsidR="00D5170B" w:rsidRPr="001D5B1B" w:rsidRDefault="00D5170B"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138D289" w14:textId="77777777" w:rsidR="00D5170B" w:rsidRPr="001D5B1B" w:rsidRDefault="00D5170B"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F1BA00"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3793883" w14:textId="77777777" w:rsidR="00D5170B" w:rsidRPr="001D5B1B" w:rsidRDefault="00D5170B"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宣传彩页印刷数量</w:t>
            </w:r>
            <w:proofErr w:type="spellEnd"/>
          </w:p>
        </w:tc>
        <w:tc>
          <w:tcPr>
            <w:tcW w:w="334" w:type="pct"/>
            <w:tcBorders>
              <w:top w:val="nil"/>
              <w:left w:val="nil"/>
              <w:bottom w:val="single" w:sz="4" w:space="0" w:color="auto"/>
              <w:right w:val="single" w:sz="4" w:space="0" w:color="auto"/>
            </w:tcBorders>
            <w:vAlign w:val="center"/>
          </w:tcPr>
          <w:p w14:paraId="6C79E15D"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AC79C95"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&gt;=2336张</w:t>
            </w:r>
          </w:p>
        </w:tc>
        <w:tc>
          <w:tcPr>
            <w:tcW w:w="335" w:type="pct"/>
            <w:tcBorders>
              <w:top w:val="nil"/>
              <w:left w:val="nil"/>
              <w:bottom w:val="single" w:sz="4" w:space="0" w:color="auto"/>
              <w:right w:val="single" w:sz="4" w:space="0" w:color="auto"/>
            </w:tcBorders>
            <w:vAlign w:val="center"/>
          </w:tcPr>
          <w:p w14:paraId="76CEB3E7"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=2336张</w:t>
            </w:r>
          </w:p>
        </w:tc>
        <w:tc>
          <w:tcPr>
            <w:tcW w:w="328" w:type="pct"/>
            <w:tcBorders>
              <w:top w:val="nil"/>
              <w:left w:val="nil"/>
              <w:bottom w:val="single" w:sz="4" w:space="0" w:color="auto"/>
              <w:right w:val="single" w:sz="4" w:space="0" w:color="auto"/>
            </w:tcBorders>
            <w:vAlign w:val="center"/>
          </w:tcPr>
          <w:p w14:paraId="72D89276"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77A848" w14:textId="77777777" w:rsidR="00D5170B" w:rsidRPr="00A26D56"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7FD640"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4B5E73" w14:textId="77777777" w:rsidR="00D5170B" w:rsidRPr="001D5B1B" w:rsidRDefault="00D5170B"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73055F"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A1CBB3" w14:textId="77777777" w:rsidR="00D5170B" w:rsidRPr="001D5B1B" w:rsidRDefault="00D5170B"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8108917" w14:textId="77777777" w:rsidR="00D5170B" w:rsidRPr="001D5B1B" w:rsidRDefault="00D5170B" w:rsidP="001073F1">
            <w:pPr>
              <w:jc w:val="center"/>
              <w:rPr>
                <w:rFonts w:ascii="宋体" w:eastAsia="宋体" w:hAnsi="宋体" w:cs="宋体" w:hint="eastAsia"/>
                <w:color w:val="000000"/>
                <w:sz w:val="18"/>
                <w:szCs w:val="18"/>
              </w:rPr>
            </w:pPr>
          </w:p>
        </w:tc>
      </w:tr>
      <w:tr w:rsidR="00D5170B" w:rsidRPr="001D5B1B" w14:paraId="4DB6FB1C" w14:textId="77777777" w:rsidTr="001073F1">
        <w:trPr>
          <w:trHeight w:val="800"/>
        </w:trPr>
        <w:tc>
          <w:tcPr>
            <w:tcW w:w="328" w:type="pct"/>
            <w:vMerge/>
            <w:tcBorders>
              <w:left w:val="single" w:sz="4" w:space="0" w:color="auto"/>
              <w:right w:val="single" w:sz="4" w:space="0" w:color="auto"/>
            </w:tcBorders>
            <w:vAlign w:val="center"/>
          </w:tcPr>
          <w:p w14:paraId="4A465568" w14:textId="77777777" w:rsidR="00D5170B" w:rsidRPr="001D5B1B" w:rsidRDefault="00D5170B"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7475FE9" w14:textId="77777777" w:rsidR="00D5170B" w:rsidRPr="001D5B1B" w:rsidRDefault="00D5170B"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8371B0D"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5159E68" w14:textId="77777777" w:rsidR="00D5170B" w:rsidRPr="001D5B1B" w:rsidRDefault="00D5170B"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彩页印刷合格率</w:t>
            </w:r>
            <w:proofErr w:type="spellEnd"/>
          </w:p>
        </w:tc>
        <w:tc>
          <w:tcPr>
            <w:tcW w:w="334" w:type="pct"/>
            <w:tcBorders>
              <w:top w:val="nil"/>
              <w:left w:val="nil"/>
              <w:bottom w:val="single" w:sz="4" w:space="0" w:color="auto"/>
              <w:right w:val="single" w:sz="4" w:space="0" w:color="auto"/>
            </w:tcBorders>
            <w:vAlign w:val="center"/>
          </w:tcPr>
          <w:p w14:paraId="396AF012"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688B8C8"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625AD1E"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E6F3747"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A8A7C4"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038BF2D"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0B0B4B" w14:textId="77777777" w:rsidR="00D5170B" w:rsidRPr="001D5B1B" w:rsidRDefault="00D5170B"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EBD364E"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D92421" w14:textId="77777777" w:rsidR="00D5170B" w:rsidRPr="001D5B1B" w:rsidRDefault="00D5170B"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44BDF00" w14:textId="77777777" w:rsidR="00D5170B" w:rsidRPr="001D5B1B" w:rsidRDefault="00D5170B" w:rsidP="001073F1">
            <w:pPr>
              <w:jc w:val="center"/>
              <w:rPr>
                <w:rFonts w:ascii="宋体" w:eastAsia="宋体" w:hAnsi="宋体" w:cs="宋体" w:hint="eastAsia"/>
                <w:color w:val="000000"/>
                <w:sz w:val="18"/>
                <w:szCs w:val="18"/>
              </w:rPr>
            </w:pPr>
          </w:p>
        </w:tc>
      </w:tr>
      <w:tr w:rsidR="00D5170B" w:rsidRPr="001D5B1B" w14:paraId="087C4DD7" w14:textId="77777777" w:rsidTr="001073F1">
        <w:trPr>
          <w:trHeight w:val="800"/>
        </w:trPr>
        <w:tc>
          <w:tcPr>
            <w:tcW w:w="328" w:type="pct"/>
            <w:vMerge/>
            <w:tcBorders>
              <w:left w:val="single" w:sz="4" w:space="0" w:color="auto"/>
              <w:right w:val="single" w:sz="4" w:space="0" w:color="auto"/>
            </w:tcBorders>
            <w:vAlign w:val="center"/>
          </w:tcPr>
          <w:p w14:paraId="7FCC4187" w14:textId="77777777" w:rsidR="00D5170B" w:rsidRPr="001D5B1B" w:rsidRDefault="00D5170B"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9FAC882" w14:textId="77777777" w:rsidR="00D5170B" w:rsidRPr="001D5B1B" w:rsidRDefault="00D5170B"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EB15CC"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9AFDC2B" w14:textId="77777777" w:rsidR="00D5170B" w:rsidRPr="001D5B1B" w:rsidRDefault="00D5170B"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奖金发放及时率</w:t>
            </w:r>
            <w:proofErr w:type="spellEnd"/>
          </w:p>
        </w:tc>
        <w:tc>
          <w:tcPr>
            <w:tcW w:w="334" w:type="pct"/>
            <w:tcBorders>
              <w:top w:val="nil"/>
              <w:left w:val="nil"/>
              <w:bottom w:val="single" w:sz="4" w:space="0" w:color="auto"/>
              <w:right w:val="single" w:sz="4" w:space="0" w:color="auto"/>
            </w:tcBorders>
            <w:vAlign w:val="center"/>
          </w:tcPr>
          <w:p w14:paraId="7A9E4C23"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25DBD7D9"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DF4607E"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326B89D"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8515CF"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4FA27792"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6D1FFEC" w14:textId="77777777" w:rsidR="00D5170B" w:rsidRPr="001D5B1B" w:rsidRDefault="00D5170B"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53B914"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3F024E2" w14:textId="77777777" w:rsidR="00D5170B" w:rsidRPr="001D5B1B" w:rsidRDefault="00D5170B"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EC3CC2B" w14:textId="77777777" w:rsidR="00D5170B" w:rsidRPr="001D5B1B" w:rsidRDefault="00D5170B" w:rsidP="001073F1">
            <w:pPr>
              <w:jc w:val="center"/>
              <w:rPr>
                <w:rFonts w:ascii="宋体" w:eastAsia="宋体" w:hAnsi="宋体" w:cs="宋体" w:hint="eastAsia"/>
                <w:color w:val="000000"/>
                <w:sz w:val="18"/>
                <w:szCs w:val="18"/>
              </w:rPr>
            </w:pPr>
          </w:p>
        </w:tc>
      </w:tr>
      <w:tr w:rsidR="00D5170B" w:rsidRPr="001D5B1B" w14:paraId="50397EA5" w14:textId="77777777" w:rsidTr="001073F1">
        <w:trPr>
          <w:trHeight w:val="800"/>
        </w:trPr>
        <w:tc>
          <w:tcPr>
            <w:tcW w:w="328" w:type="pct"/>
            <w:vMerge/>
            <w:tcBorders>
              <w:left w:val="single" w:sz="4" w:space="0" w:color="auto"/>
              <w:right w:val="single" w:sz="4" w:space="0" w:color="auto"/>
            </w:tcBorders>
            <w:vAlign w:val="center"/>
          </w:tcPr>
          <w:p w14:paraId="23C2D7C5" w14:textId="77777777" w:rsidR="00D5170B" w:rsidRPr="001D5B1B" w:rsidRDefault="00D5170B" w:rsidP="001073F1">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4DC6FEB"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7BE4B90"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A6587D6" w14:textId="77777777" w:rsidR="00D5170B" w:rsidRPr="001D5B1B" w:rsidRDefault="00D5170B"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短视频大赛奖金金额</w:t>
            </w:r>
            <w:proofErr w:type="spellEnd"/>
          </w:p>
        </w:tc>
        <w:tc>
          <w:tcPr>
            <w:tcW w:w="334" w:type="pct"/>
            <w:tcBorders>
              <w:top w:val="nil"/>
              <w:left w:val="nil"/>
              <w:bottom w:val="single" w:sz="4" w:space="0" w:color="auto"/>
              <w:right w:val="single" w:sz="4" w:space="0" w:color="auto"/>
            </w:tcBorders>
            <w:vAlign w:val="center"/>
          </w:tcPr>
          <w:p w14:paraId="2419033F"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6E9E4DF1"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&lt;=13000元</w:t>
            </w:r>
          </w:p>
        </w:tc>
        <w:tc>
          <w:tcPr>
            <w:tcW w:w="335" w:type="pct"/>
            <w:tcBorders>
              <w:top w:val="nil"/>
              <w:left w:val="nil"/>
              <w:bottom w:val="single" w:sz="4" w:space="0" w:color="auto"/>
              <w:right w:val="single" w:sz="4" w:space="0" w:color="auto"/>
            </w:tcBorders>
            <w:vAlign w:val="center"/>
          </w:tcPr>
          <w:p w14:paraId="4A211062"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=13000元</w:t>
            </w:r>
          </w:p>
        </w:tc>
        <w:tc>
          <w:tcPr>
            <w:tcW w:w="328" w:type="pct"/>
            <w:tcBorders>
              <w:top w:val="nil"/>
              <w:left w:val="nil"/>
              <w:bottom w:val="single" w:sz="4" w:space="0" w:color="auto"/>
              <w:right w:val="single" w:sz="4" w:space="0" w:color="auto"/>
            </w:tcBorders>
            <w:vAlign w:val="center"/>
          </w:tcPr>
          <w:p w14:paraId="717E66ED"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3F7E72"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33E2A811"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56670D" w14:textId="77777777" w:rsidR="00D5170B" w:rsidRPr="001D5B1B" w:rsidRDefault="00D5170B"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BC0D28"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516A2F" w14:textId="77777777" w:rsidR="00D5170B" w:rsidRPr="001D5B1B" w:rsidRDefault="00D5170B"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3" w:type="pct"/>
            <w:tcBorders>
              <w:top w:val="nil"/>
              <w:left w:val="nil"/>
              <w:bottom w:val="single" w:sz="4" w:space="0" w:color="auto"/>
              <w:right w:val="single" w:sz="4" w:space="0" w:color="auto"/>
            </w:tcBorders>
            <w:vAlign w:val="center"/>
          </w:tcPr>
          <w:p w14:paraId="05635ED3" w14:textId="77777777" w:rsidR="00D5170B" w:rsidRPr="001D5B1B" w:rsidRDefault="00D5170B" w:rsidP="001073F1">
            <w:pPr>
              <w:jc w:val="center"/>
              <w:rPr>
                <w:rFonts w:ascii="宋体" w:eastAsia="宋体" w:hAnsi="宋体" w:cs="宋体" w:hint="eastAsia"/>
                <w:color w:val="000000"/>
                <w:sz w:val="18"/>
                <w:szCs w:val="18"/>
              </w:rPr>
            </w:pPr>
          </w:p>
        </w:tc>
      </w:tr>
      <w:tr w:rsidR="00D5170B" w:rsidRPr="001D5B1B" w14:paraId="165A2E61" w14:textId="77777777" w:rsidTr="001073F1">
        <w:trPr>
          <w:trHeight w:val="800"/>
        </w:trPr>
        <w:tc>
          <w:tcPr>
            <w:tcW w:w="328" w:type="pct"/>
            <w:vMerge/>
            <w:tcBorders>
              <w:left w:val="single" w:sz="4" w:space="0" w:color="auto"/>
              <w:right w:val="single" w:sz="4" w:space="0" w:color="auto"/>
            </w:tcBorders>
            <w:vAlign w:val="center"/>
          </w:tcPr>
          <w:p w14:paraId="48BC7069" w14:textId="77777777" w:rsidR="00D5170B" w:rsidRPr="001D5B1B" w:rsidRDefault="00D5170B" w:rsidP="001073F1">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313847" w14:textId="77777777" w:rsidR="00D5170B" w:rsidRPr="001D5B1B" w:rsidRDefault="00D5170B"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489DE2"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BDDD9BF" w14:textId="77777777" w:rsidR="00D5170B" w:rsidRPr="001D5B1B" w:rsidRDefault="00D5170B"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短视频大赛展板印刷金额</w:t>
            </w:r>
          </w:p>
        </w:tc>
        <w:tc>
          <w:tcPr>
            <w:tcW w:w="334" w:type="pct"/>
            <w:tcBorders>
              <w:top w:val="nil"/>
              <w:left w:val="nil"/>
              <w:bottom w:val="single" w:sz="4" w:space="0" w:color="auto"/>
              <w:right w:val="single" w:sz="4" w:space="0" w:color="auto"/>
            </w:tcBorders>
            <w:vAlign w:val="center"/>
          </w:tcPr>
          <w:p w14:paraId="78F732CD"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E64C813"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&lt;=1586元</w:t>
            </w:r>
          </w:p>
        </w:tc>
        <w:tc>
          <w:tcPr>
            <w:tcW w:w="335" w:type="pct"/>
            <w:tcBorders>
              <w:top w:val="nil"/>
              <w:left w:val="nil"/>
              <w:bottom w:val="single" w:sz="4" w:space="0" w:color="auto"/>
              <w:right w:val="single" w:sz="4" w:space="0" w:color="auto"/>
            </w:tcBorders>
            <w:vAlign w:val="center"/>
          </w:tcPr>
          <w:p w14:paraId="3B5C666E"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=1586元</w:t>
            </w:r>
          </w:p>
        </w:tc>
        <w:tc>
          <w:tcPr>
            <w:tcW w:w="328" w:type="pct"/>
            <w:tcBorders>
              <w:top w:val="nil"/>
              <w:left w:val="nil"/>
              <w:bottom w:val="single" w:sz="4" w:space="0" w:color="auto"/>
              <w:right w:val="single" w:sz="4" w:space="0" w:color="auto"/>
            </w:tcBorders>
            <w:vAlign w:val="center"/>
          </w:tcPr>
          <w:p w14:paraId="62D26885"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D0098FF"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AFA50F1"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0001361" w14:textId="77777777" w:rsidR="00D5170B" w:rsidRPr="001D5B1B" w:rsidRDefault="00D5170B"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DF4444F"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EED5CE6" w14:textId="77777777" w:rsidR="00D5170B" w:rsidRPr="001D5B1B" w:rsidRDefault="00D5170B"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3" w:type="pct"/>
            <w:tcBorders>
              <w:top w:val="nil"/>
              <w:left w:val="nil"/>
              <w:bottom w:val="single" w:sz="4" w:space="0" w:color="auto"/>
              <w:right w:val="single" w:sz="4" w:space="0" w:color="auto"/>
            </w:tcBorders>
            <w:vAlign w:val="center"/>
          </w:tcPr>
          <w:p w14:paraId="4311A0FF" w14:textId="77777777" w:rsidR="00D5170B" w:rsidRPr="001D5B1B" w:rsidRDefault="00D5170B" w:rsidP="001073F1">
            <w:pPr>
              <w:jc w:val="center"/>
              <w:rPr>
                <w:rFonts w:ascii="宋体" w:eastAsia="宋体" w:hAnsi="宋体" w:cs="宋体" w:hint="eastAsia"/>
                <w:color w:val="000000"/>
                <w:sz w:val="18"/>
                <w:szCs w:val="18"/>
              </w:rPr>
            </w:pPr>
          </w:p>
        </w:tc>
      </w:tr>
      <w:tr w:rsidR="00D5170B" w:rsidRPr="001D5B1B" w14:paraId="17BDFDBE" w14:textId="77777777" w:rsidTr="001073F1">
        <w:trPr>
          <w:trHeight w:val="800"/>
        </w:trPr>
        <w:tc>
          <w:tcPr>
            <w:tcW w:w="328" w:type="pct"/>
            <w:vMerge/>
            <w:tcBorders>
              <w:left w:val="single" w:sz="4" w:space="0" w:color="auto"/>
              <w:right w:val="single" w:sz="4" w:space="0" w:color="auto"/>
            </w:tcBorders>
            <w:vAlign w:val="center"/>
          </w:tcPr>
          <w:p w14:paraId="1CB20D9E" w14:textId="77777777" w:rsidR="00D5170B" w:rsidRPr="001D5B1B" w:rsidRDefault="00D5170B"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5C119B9" w14:textId="77777777" w:rsidR="00D5170B" w:rsidRPr="001D5B1B" w:rsidRDefault="00D5170B"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C04B84F"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C1F69F8" w14:textId="77777777" w:rsidR="00D5170B" w:rsidRPr="001D5B1B" w:rsidRDefault="00D5170B"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网络宣传周彩页印刷金额</w:t>
            </w:r>
          </w:p>
        </w:tc>
        <w:tc>
          <w:tcPr>
            <w:tcW w:w="334" w:type="pct"/>
            <w:tcBorders>
              <w:top w:val="nil"/>
              <w:left w:val="nil"/>
              <w:bottom w:val="single" w:sz="4" w:space="0" w:color="auto"/>
              <w:right w:val="single" w:sz="4" w:space="0" w:color="auto"/>
            </w:tcBorders>
            <w:vAlign w:val="center"/>
          </w:tcPr>
          <w:p w14:paraId="4C311C92"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1321DFD6"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&lt;=5414元</w:t>
            </w:r>
          </w:p>
        </w:tc>
        <w:tc>
          <w:tcPr>
            <w:tcW w:w="335" w:type="pct"/>
            <w:tcBorders>
              <w:top w:val="nil"/>
              <w:left w:val="nil"/>
              <w:bottom w:val="single" w:sz="4" w:space="0" w:color="auto"/>
              <w:right w:val="single" w:sz="4" w:space="0" w:color="auto"/>
            </w:tcBorders>
            <w:vAlign w:val="center"/>
          </w:tcPr>
          <w:p w14:paraId="1594E392"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=5414元</w:t>
            </w:r>
          </w:p>
        </w:tc>
        <w:tc>
          <w:tcPr>
            <w:tcW w:w="328" w:type="pct"/>
            <w:tcBorders>
              <w:top w:val="nil"/>
              <w:left w:val="nil"/>
              <w:bottom w:val="single" w:sz="4" w:space="0" w:color="auto"/>
              <w:right w:val="single" w:sz="4" w:space="0" w:color="auto"/>
            </w:tcBorders>
            <w:vAlign w:val="center"/>
          </w:tcPr>
          <w:p w14:paraId="0BEB0ED1"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3A412EF"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58773EB4"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AD5E19" w14:textId="77777777" w:rsidR="00D5170B" w:rsidRPr="001D5B1B" w:rsidRDefault="00D5170B"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FFD5B4"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B60E2A" w14:textId="77777777" w:rsidR="00D5170B" w:rsidRPr="001D5B1B" w:rsidRDefault="00D5170B"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3" w:type="pct"/>
            <w:tcBorders>
              <w:top w:val="nil"/>
              <w:left w:val="nil"/>
              <w:bottom w:val="single" w:sz="4" w:space="0" w:color="auto"/>
              <w:right w:val="single" w:sz="4" w:space="0" w:color="auto"/>
            </w:tcBorders>
            <w:vAlign w:val="center"/>
          </w:tcPr>
          <w:p w14:paraId="224A4ECE" w14:textId="77777777" w:rsidR="00D5170B" w:rsidRPr="001D5B1B" w:rsidRDefault="00D5170B" w:rsidP="001073F1">
            <w:pPr>
              <w:jc w:val="center"/>
              <w:rPr>
                <w:rFonts w:ascii="宋体" w:eastAsia="宋体" w:hAnsi="宋体" w:cs="宋体" w:hint="eastAsia"/>
                <w:color w:val="000000"/>
                <w:sz w:val="18"/>
                <w:szCs w:val="18"/>
              </w:rPr>
            </w:pPr>
          </w:p>
        </w:tc>
      </w:tr>
      <w:tr w:rsidR="00D5170B" w:rsidRPr="001D5B1B" w14:paraId="6592FB15" w14:textId="77777777" w:rsidTr="001073F1">
        <w:trPr>
          <w:trHeight w:val="800"/>
        </w:trPr>
        <w:tc>
          <w:tcPr>
            <w:tcW w:w="328" w:type="pct"/>
            <w:vMerge/>
            <w:tcBorders>
              <w:left w:val="single" w:sz="4" w:space="0" w:color="auto"/>
              <w:right w:val="single" w:sz="4" w:space="0" w:color="auto"/>
            </w:tcBorders>
            <w:vAlign w:val="center"/>
          </w:tcPr>
          <w:p w14:paraId="6EBC31BF" w14:textId="77777777" w:rsidR="00D5170B" w:rsidRPr="001D5B1B" w:rsidRDefault="00D5170B"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4CD506B"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392DF3B"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48AA36B" w14:textId="77777777" w:rsidR="00D5170B" w:rsidRPr="001D5B1B" w:rsidRDefault="00D5170B"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宣贯政策知晓率</w:t>
            </w:r>
            <w:proofErr w:type="spellEnd"/>
          </w:p>
        </w:tc>
        <w:tc>
          <w:tcPr>
            <w:tcW w:w="334" w:type="pct"/>
            <w:tcBorders>
              <w:top w:val="nil"/>
              <w:left w:val="nil"/>
              <w:bottom w:val="single" w:sz="4" w:space="0" w:color="auto"/>
              <w:right w:val="single" w:sz="4" w:space="0" w:color="auto"/>
            </w:tcBorders>
            <w:vAlign w:val="center"/>
          </w:tcPr>
          <w:p w14:paraId="55ABF033"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02AB470"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158F358"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C7C5BD3"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DB73DD"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2F8A055"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2B9573" w14:textId="77777777" w:rsidR="00D5170B" w:rsidRPr="001D5B1B" w:rsidRDefault="00D5170B"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E113BF1"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3533E3" w14:textId="77777777" w:rsidR="00D5170B" w:rsidRPr="001D5B1B" w:rsidRDefault="00D5170B"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214732B" w14:textId="77777777" w:rsidR="00D5170B" w:rsidRPr="001D5B1B" w:rsidRDefault="00D5170B" w:rsidP="001073F1">
            <w:pPr>
              <w:jc w:val="center"/>
              <w:rPr>
                <w:rFonts w:ascii="宋体" w:eastAsia="宋体" w:hAnsi="宋体" w:cs="宋体" w:hint="eastAsia"/>
                <w:color w:val="000000"/>
                <w:sz w:val="18"/>
                <w:szCs w:val="18"/>
              </w:rPr>
            </w:pPr>
          </w:p>
        </w:tc>
      </w:tr>
      <w:tr w:rsidR="00D5170B" w:rsidRPr="001D5B1B" w14:paraId="1099742B"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52B732E4" w14:textId="77777777" w:rsidR="00D5170B" w:rsidRPr="001D5B1B" w:rsidRDefault="00D5170B"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92832A3" w14:textId="77777777" w:rsidR="00D5170B" w:rsidRPr="001D5B1B" w:rsidRDefault="00D5170B"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62B80F0"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DFE5C56" w14:textId="77777777" w:rsidR="00D5170B" w:rsidRPr="001D5B1B" w:rsidRDefault="00D5170B"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公众号订阅人数及官方网站点击量增长率</w:t>
            </w:r>
          </w:p>
        </w:tc>
        <w:tc>
          <w:tcPr>
            <w:tcW w:w="334" w:type="pct"/>
            <w:tcBorders>
              <w:top w:val="nil"/>
              <w:left w:val="nil"/>
              <w:bottom w:val="single" w:sz="4" w:space="0" w:color="auto"/>
              <w:right w:val="single" w:sz="4" w:space="0" w:color="auto"/>
            </w:tcBorders>
            <w:vAlign w:val="center"/>
          </w:tcPr>
          <w:p w14:paraId="222957D7"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71B8BAE"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w:t>
            </w:r>
          </w:p>
        </w:tc>
        <w:tc>
          <w:tcPr>
            <w:tcW w:w="335" w:type="pct"/>
            <w:tcBorders>
              <w:top w:val="nil"/>
              <w:left w:val="nil"/>
              <w:bottom w:val="single" w:sz="4" w:space="0" w:color="auto"/>
              <w:right w:val="single" w:sz="4" w:space="0" w:color="auto"/>
            </w:tcBorders>
            <w:vAlign w:val="center"/>
          </w:tcPr>
          <w:p w14:paraId="66CA4B01"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w:t>
            </w:r>
          </w:p>
        </w:tc>
        <w:tc>
          <w:tcPr>
            <w:tcW w:w="328" w:type="pct"/>
            <w:tcBorders>
              <w:top w:val="nil"/>
              <w:left w:val="nil"/>
              <w:bottom w:val="single" w:sz="4" w:space="0" w:color="auto"/>
              <w:right w:val="single" w:sz="4" w:space="0" w:color="auto"/>
            </w:tcBorders>
            <w:vAlign w:val="center"/>
          </w:tcPr>
          <w:p w14:paraId="79AC596D"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EF924C"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8CC566E"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1CBE95" w14:textId="77777777" w:rsidR="00D5170B" w:rsidRPr="001D5B1B" w:rsidRDefault="00D5170B"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C84773" w14:textId="77777777" w:rsidR="00D5170B" w:rsidRPr="001D5B1B" w:rsidRDefault="00D5170B"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569E125" w14:textId="77777777" w:rsidR="00D5170B" w:rsidRPr="001D5B1B" w:rsidRDefault="00D5170B"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9EEFE2A" w14:textId="77777777" w:rsidR="00D5170B" w:rsidRPr="001D5B1B" w:rsidRDefault="00D5170B" w:rsidP="001073F1">
            <w:pPr>
              <w:jc w:val="center"/>
              <w:rPr>
                <w:rFonts w:ascii="宋体" w:eastAsia="宋体" w:hAnsi="宋体" w:cs="宋体" w:hint="eastAsia"/>
                <w:color w:val="000000"/>
                <w:sz w:val="18"/>
                <w:szCs w:val="18"/>
              </w:rPr>
            </w:pPr>
          </w:p>
        </w:tc>
      </w:tr>
      <w:tr w:rsidR="00D5170B" w:rsidRPr="001D5B1B" w14:paraId="335890E5"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A0A401A" w14:textId="77777777" w:rsidR="00D5170B" w:rsidRPr="001D5B1B" w:rsidRDefault="00D5170B"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64A2546" w14:textId="77777777" w:rsidR="00D5170B" w:rsidRPr="001D5B1B" w:rsidRDefault="00D5170B"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584C3A1" w14:textId="77777777" w:rsidR="00D5170B" w:rsidRPr="001D5B1B" w:rsidRDefault="00D5170B" w:rsidP="001073F1">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515198C1" w14:textId="77777777" w:rsidR="00D5170B" w:rsidRPr="001D5B1B" w:rsidRDefault="00D5170B"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25E16D4" w14:textId="77777777" w:rsidR="00D5170B" w:rsidRPr="001D5B1B" w:rsidRDefault="00D5170B"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E9EA061" w14:textId="77777777" w:rsidR="00D5170B" w:rsidRPr="001D5B1B" w:rsidRDefault="00D5170B"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67B6928" w14:textId="77777777" w:rsidR="00D5170B" w:rsidRPr="001D5B1B" w:rsidRDefault="00D5170B"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77DD4B0" w14:textId="77777777" w:rsidR="00D5170B" w:rsidRPr="001D5B1B" w:rsidRDefault="00D5170B"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1551D68" w14:textId="77777777" w:rsidR="00D5170B" w:rsidRPr="001D5B1B" w:rsidRDefault="00D5170B"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95604D5" w14:textId="77777777" w:rsidR="00D5170B" w:rsidRPr="001D5B1B" w:rsidRDefault="00D5170B" w:rsidP="001073F1">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0404485C" w14:textId="77777777" w:rsidR="00D5170B" w:rsidRPr="001D5B1B" w:rsidRDefault="00D5170B" w:rsidP="001073F1">
            <w:pPr>
              <w:rPr>
                <w:rFonts w:ascii="宋体" w:eastAsia="宋体" w:hAnsi="宋体" w:cs="宋体" w:hint="eastAsia"/>
                <w:color w:val="000000"/>
                <w:sz w:val="18"/>
                <w:szCs w:val="18"/>
              </w:rPr>
            </w:pPr>
          </w:p>
        </w:tc>
      </w:tr>
      <w:bookmarkEnd w:id="14"/>
    </w:tbl>
    <w:p w14:paraId="467D0FA7" w14:textId="4CB42085" w:rsidR="00D5170B" w:rsidRPr="00D5170B" w:rsidRDefault="00D5170B" w:rsidP="00D5170B">
      <w:pPr>
        <w:rPr>
          <w:rFonts w:ascii="宋体" w:eastAsia="宋体" w:hAnsi="宋体" w:cs="宋体" w:hint="eastAsia"/>
          <w:b/>
          <w:bCs/>
          <w:sz w:val="18"/>
          <w:szCs w:val="18"/>
          <w:lang w:eastAsia="zh-CN"/>
        </w:rPr>
      </w:pPr>
    </w:p>
    <w:p w14:paraId="1EB51C3E" w14:textId="77777777" w:rsidR="0021157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6C71CA19" w14:textId="39E421A4" w:rsidR="00211577" w:rsidRDefault="00000000" w:rsidP="0054786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646322C8" w14:textId="77777777" w:rsidR="00211577" w:rsidRDefault="00000000">
      <w:pPr>
        <w:rPr>
          <w:rFonts w:hint="eastAsia"/>
          <w:lang w:eastAsia="zh-CN"/>
        </w:rPr>
      </w:pPr>
      <w:r>
        <w:rPr>
          <w:sz w:val="0"/>
          <w:szCs w:val="0"/>
          <w:lang w:eastAsia="zh-CN"/>
        </w:rPr>
        <w:br w:type="page"/>
      </w:r>
    </w:p>
    <w:p w14:paraId="4A3A3CAE" w14:textId="77777777" w:rsidR="0021157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3736B9E0"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98597F9"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523FDE1"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0CF7315"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17EDE5E"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B25B229"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030ABF4"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641A068"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B39DC8"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BB8DFFD"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E75E10C"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B477807"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FD4893F"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7A21486" w14:textId="77777777" w:rsidR="0021157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FFA1BF6" w14:textId="77777777" w:rsidR="00211577" w:rsidRDefault="00000000">
      <w:pPr>
        <w:rPr>
          <w:rFonts w:hint="eastAsia"/>
          <w:lang w:eastAsia="zh-CN"/>
        </w:rPr>
      </w:pPr>
      <w:r>
        <w:rPr>
          <w:sz w:val="0"/>
          <w:szCs w:val="0"/>
          <w:lang w:eastAsia="zh-CN"/>
        </w:rPr>
        <w:br w:type="page"/>
      </w:r>
    </w:p>
    <w:p w14:paraId="690FB0EA" w14:textId="77777777" w:rsidR="0021157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A02E74A" w14:textId="77777777" w:rsidR="0021157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C6FB308" w14:textId="77777777" w:rsidR="0021157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434401A" w14:textId="77777777" w:rsidR="0021157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38C0B93" w14:textId="77777777" w:rsidR="0021157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EA4CFFB" w14:textId="77777777" w:rsidR="0021157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3CBB842" w14:textId="77777777" w:rsidR="0021157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968A15A" w14:textId="77777777" w:rsidR="0021157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E02F0AF" w14:textId="77777777" w:rsidR="0021157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1D82E23" w14:textId="77777777" w:rsidR="0021157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1157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41A8A" w14:textId="77777777" w:rsidR="00F8663D" w:rsidRDefault="00F8663D" w:rsidP="00B640F7">
      <w:pPr>
        <w:spacing w:after="0" w:line="240" w:lineRule="auto"/>
        <w:rPr>
          <w:rFonts w:hint="eastAsia"/>
        </w:rPr>
      </w:pPr>
      <w:r>
        <w:separator/>
      </w:r>
    </w:p>
  </w:endnote>
  <w:endnote w:type="continuationSeparator" w:id="0">
    <w:p w14:paraId="701B2444" w14:textId="77777777" w:rsidR="00F8663D" w:rsidRDefault="00F8663D" w:rsidP="00B640F7">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840DD" w14:textId="77777777" w:rsidR="00F8663D" w:rsidRDefault="00F8663D" w:rsidP="00B640F7">
      <w:pPr>
        <w:spacing w:after="0" w:line="240" w:lineRule="auto"/>
        <w:rPr>
          <w:rFonts w:hint="eastAsia"/>
        </w:rPr>
      </w:pPr>
      <w:r>
        <w:separator/>
      </w:r>
    </w:p>
  </w:footnote>
  <w:footnote w:type="continuationSeparator" w:id="0">
    <w:p w14:paraId="51678ED5" w14:textId="77777777" w:rsidR="00F8663D" w:rsidRDefault="00F8663D" w:rsidP="00B640F7">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B20E8"/>
    <w:multiLevelType w:val="hybridMultilevel"/>
    <w:tmpl w:val="32926208"/>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646477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11577"/>
    <w:rsid w:val="0010572B"/>
    <w:rsid w:val="00132DC6"/>
    <w:rsid w:val="001A1D4F"/>
    <w:rsid w:val="00211577"/>
    <w:rsid w:val="0054786A"/>
    <w:rsid w:val="006313F4"/>
    <w:rsid w:val="008C463D"/>
    <w:rsid w:val="00B640F7"/>
    <w:rsid w:val="00D5170B"/>
    <w:rsid w:val="00F86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D18E04"/>
  <w15:docId w15:val="{93A78994-47A9-44C5-B5E1-4DF104D1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B640F7"/>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B640F7"/>
    <w:rPr>
      <w:sz w:val="18"/>
      <w:szCs w:val="18"/>
    </w:rPr>
  </w:style>
  <w:style w:type="paragraph" w:styleId="af0">
    <w:name w:val="List Paragraph"/>
    <w:basedOn w:val="a"/>
    <w:uiPriority w:val="99"/>
    <w:unhideWhenUsed/>
    <w:rsid w:val="00B640F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18</Pages>
  <Words>3972</Words>
  <Characters>4608</Characters>
  <Application>Microsoft Office Word</Application>
  <DocSecurity>0</DocSecurity>
  <Lines>1536</Lines>
  <Paragraphs>1072</Paragraphs>
  <ScaleCrop>false</ScaleCrop>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2025-09-23T07:49:00Z</dcterms:created>
  <dcterms:modified xsi:type="dcterms:W3CDTF">2025-09-24T04:57:00Z</dcterms:modified>
</cp:coreProperties>
</file>